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0BCF" w:rsidRPr="00470BCF" w:rsidRDefault="00CB1AED" w:rsidP="007D0C0B">
      <w:pPr>
        <w:ind w:right="1977" w:firstLine="142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Nientemeno</w:t>
      </w:r>
    </w:p>
    <w:p w:rsidR="002833E6" w:rsidRDefault="00470BCF" w:rsidP="007D0C0B">
      <w:pPr>
        <w:ind w:right="1977" w:firstLine="142"/>
      </w:pPr>
      <w:r>
        <w:t xml:space="preserve">di </w:t>
      </w:r>
      <w:proofErr w:type="spellStart"/>
      <w:r>
        <w:t>lorenzo</w:t>
      </w:r>
      <w:proofErr w:type="spellEnd"/>
      <w:r>
        <w:t xml:space="preserve"> merlo </w:t>
      </w:r>
      <w:proofErr w:type="spellStart"/>
      <w:r>
        <w:t>ekarrrt</w:t>
      </w:r>
      <w:proofErr w:type="spellEnd"/>
      <w:r>
        <w:t xml:space="preserve"> – </w:t>
      </w:r>
      <w:r w:rsidR="009F4A81" w:rsidRPr="009F4A81">
        <w:t>13</w:t>
      </w:r>
      <w:r w:rsidR="00066A62" w:rsidRPr="009F4A81">
        <w:t>05</w:t>
      </w:r>
      <w:r w:rsidRPr="009F4A81">
        <w:t>24</w:t>
      </w:r>
      <w:r w:rsidR="002833E6">
        <w:t xml:space="preserve"> </w:t>
      </w:r>
    </w:p>
    <w:p w:rsidR="00470BCF" w:rsidRDefault="00470BCF" w:rsidP="007D0C0B">
      <w:pPr>
        <w:ind w:right="1977" w:firstLine="142"/>
      </w:pPr>
    </w:p>
    <w:p w:rsidR="00161C84" w:rsidRDefault="00161C84" w:rsidP="007D0C0B">
      <w:pPr>
        <w:ind w:right="1977" w:firstLine="142"/>
        <w:rPr>
          <w:i/>
          <w:iCs/>
        </w:rPr>
      </w:pPr>
      <w:r w:rsidRPr="00161C84">
        <w:rPr>
          <w:i/>
          <w:iCs/>
        </w:rPr>
        <w:t xml:space="preserve">Piccole note su un misfatto di </w:t>
      </w:r>
      <w:r w:rsidR="00352B73">
        <w:rPr>
          <w:i/>
          <w:iCs/>
        </w:rPr>
        <w:t>piccolo valore e grande degrado</w:t>
      </w:r>
      <w:r w:rsidRPr="00161C84">
        <w:rPr>
          <w:i/>
          <w:iCs/>
        </w:rPr>
        <w:t xml:space="preserve">. </w:t>
      </w:r>
    </w:p>
    <w:p w:rsidR="00352B73" w:rsidRDefault="00352B73" w:rsidP="007D0C0B">
      <w:pPr>
        <w:ind w:right="1977" w:firstLine="142"/>
      </w:pPr>
    </w:p>
    <w:p w:rsidR="00A1325F" w:rsidRDefault="008D5524" w:rsidP="007D0C0B">
      <w:pPr>
        <w:ind w:right="1977" w:firstLine="142"/>
      </w:pPr>
      <w:r>
        <w:t>In</w:t>
      </w:r>
      <w:r w:rsidR="002A2AC5">
        <w:t xml:space="preserve"> valle </w:t>
      </w:r>
      <w:proofErr w:type="spellStart"/>
      <w:r w:rsidR="002A2AC5">
        <w:t>Antigorio</w:t>
      </w:r>
      <w:proofErr w:type="spellEnd"/>
      <w:r w:rsidR="002A2AC5">
        <w:t>, segmento centrale della val</w:t>
      </w:r>
      <w:r w:rsidR="00766E06">
        <w:t xml:space="preserve">le del Toce – </w:t>
      </w:r>
      <w:r w:rsidR="00A440D1">
        <w:t xml:space="preserve">dalla sorgente alla foce, </w:t>
      </w:r>
      <w:r w:rsidR="00766E06">
        <w:t xml:space="preserve">il primo è la val Formazza e il terzo la val d’Ossola – la </w:t>
      </w:r>
      <w:r w:rsidR="00EF6A89">
        <w:t>Statale 659</w:t>
      </w:r>
      <w:r w:rsidR="00766E06">
        <w:t xml:space="preserve"> sta sul versante destro</w:t>
      </w:r>
      <w:r w:rsidR="00A440D1">
        <w:t xml:space="preserve"> dell’incavo </w:t>
      </w:r>
      <w:r w:rsidR="00066A62">
        <w:t>montuoso</w:t>
      </w:r>
      <w:r w:rsidR="00A440D1">
        <w:t>.</w:t>
      </w:r>
      <w:r w:rsidR="00285BB9">
        <w:t xml:space="preserve"> Poco dopo Crodo, suo centro abitato più grande, p</w:t>
      </w:r>
      <w:r w:rsidR="00570FF6">
        <w:t>rima</w:t>
      </w:r>
      <w:r w:rsidR="00D87658">
        <w:t xml:space="preserve"> alcune case, poi l’orientamento della </w:t>
      </w:r>
      <w:r w:rsidR="00EF6A89">
        <w:t>strada</w:t>
      </w:r>
      <w:r w:rsidR="00D87658">
        <w:t xml:space="preserve">, quindi le piante, </w:t>
      </w:r>
      <w:r w:rsidR="000C17F6">
        <w:t>rendono pressoché invisibile una struttura rocciosa</w:t>
      </w:r>
      <w:r w:rsidR="00275880">
        <w:t>,</w:t>
      </w:r>
      <w:r w:rsidR="00D045FA">
        <w:t xml:space="preserve"> nonostante spicchi</w:t>
      </w:r>
      <w:r w:rsidR="00461585">
        <w:t>,</w:t>
      </w:r>
      <w:r w:rsidR="00D045FA">
        <w:t xml:space="preserve"> dal versante opposto,</w:t>
      </w:r>
      <w:r w:rsidR="00D045FA" w:rsidRPr="00D045FA">
        <w:t xml:space="preserve"> </w:t>
      </w:r>
      <w:r w:rsidR="00D045FA">
        <w:t xml:space="preserve">nella sua armonica rotondità. È </w:t>
      </w:r>
      <w:r w:rsidR="000C17F6">
        <w:t xml:space="preserve">la Bolla. </w:t>
      </w:r>
    </w:p>
    <w:p w:rsidR="00461585" w:rsidRDefault="00461585" w:rsidP="007D0C0B">
      <w:pPr>
        <w:ind w:right="1977" w:firstLine="142"/>
      </w:pPr>
    </w:p>
    <w:p w:rsidR="00F40F51" w:rsidRDefault="00A1325F" w:rsidP="007D0C0B">
      <w:pPr>
        <w:ind w:right="1977" w:firstLine="142"/>
      </w:pPr>
      <w:r>
        <w:t>Così, con mio fratello, avevamo chiamato quella</w:t>
      </w:r>
      <w:r w:rsidR="00F40F51">
        <w:t xml:space="preserve"> sagoma scura </w:t>
      </w:r>
      <w:r>
        <w:t>di</w:t>
      </w:r>
      <w:r w:rsidR="00F40F51">
        <w:t xml:space="preserve"> </w:t>
      </w:r>
      <w:r>
        <w:t>micascisto a granato</w:t>
      </w:r>
      <w:r w:rsidR="00E46F37">
        <w:t>,</w:t>
      </w:r>
      <w:r w:rsidR="00F40F51" w:rsidRPr="00484742">
        <w:rPr>
          <w:color w:val="FF0000"/>
        </w:rPr>
        <w:t xml:space="preserve"> </w:t>
      </w:r>
      <w:r w:rsidRPr="00A1325F">
        <w:rPr>
          <w:color w:val="000000" w:themeColor="text1"/>
        </w:rPr>
        <w:t xml:space="preserve">che </w:t>
      </w:r>
      <w:r w:rsidR="00F40F51">
        <w:t xml:space="preserve">guarda a ovest da sopra i salti di roccia della conca </w:t>
      </w:r>
      <w:r w:rsidR="00484742">
        <w:t xml:space="preserve">di </w:t>
      </w:r>
      <w:proofErr w:type="spellStart"/>
      <w:r w:rsidR="00484742">
        <w:t>Verampio</w:t>
      </w:r>
      <w:proofErr w:type="spellEnd"/>
      <w:r w:rsidR="00484742">
        <w:t xml:space="preserve"> e da sotto i pendii dell’alpe </w:t>
      </w:r>
      <w:proofErr w:type="spellStart"/>
      <w:r w:rsidR="00484742">
        <w:t>Aleccio</w:t>
      </w:r>
      <w:proofErr w:type="spellEnd"/>
      <w:r w:rsidR="00B90CB3">
        <w:t xml:space="preserve"> e il profilo de</w:t>
      </w:r>
      <w:r w:rsidR="00A9181E">
        <w:t>i monti</w:t>
      </w:r>
      <w:r w:rsidR="00E276BE">
        <w:t>,</w:t>
      </w:r>
      <w:r w:rsidR="00B90CB3">
        <w:t xml:space="preserve"> oltre il quale si apr</w:t>
      </w:r>
      <w:r w:rsidR="00E276BE">
        <w:t>e</w:t>
      </w:r>
      <w:r w:rsidR="00B90CB3">
        <w:t xml:space="preserve"> l</w:t>
      </w:r>
      <w:r w:rsidR="00E276BE">
        <w:t>a</w:t>
      </w:r>
      <w:r w:rsidR="00B90CB3">
        <w:t xml:space="preserve"> disces</w:t>
      </w:r>
      <w:r w:rsidR="00E276BE">
        <w:t xml:space="preserve">a </w:t>
      </w:r>
      <w:r w:rsidR="00B90CB3">
        <w:t>per la Vallemaggia</w:t>
      </w:r>
      <w:r w:rsidR="00E276BE">
        <w:t>,</w:t>
      </w:r>
      <w:r w:rsidR="00B90CB3">
        <w:t xml:space="preserve"> in Ticino.</w:t>
      </w:r>
    </w:p>
    <w:p w:rsidR="00461585" w:rsidRDefault="00461585" w:rsidP="007D0C0B">
      <w:pPr>
        <w:ind w:right="1977" w:firstLine="142"/>
      </w:pPr>
    </w:p>
    <w:p w:rsidR="007D1CB6" w:rsidRDefault="007D1CB6" w:rsidP="007D0C0B">
      <w:pPr>
        <w:ind w:right="1977" w:firstLine="142"/>
      </w:pPr>
      <w:r>
        <w:t xml:space="preserve">Per quanto occulta, non poteva essere sfuggita agli occhi dei </w:t>
      </w:r>
      <w:proofErr w:type="spellStart"/>
      <w:r>
        <w:t>chiodatori</w:t>
      </w:r>
      <w:proofErr w:type="spellEnd"/>
      <w:r>
        <w:t xml:space="preserve"> di falesie della valle. Se nel 2006, quando </w:t>
      </w:r>
      <w:r w:rsidR="00BD6E89">
        <w:t xml:space="preserve">abbiamo fatto un sopralluogo per verificare se attrezzarla, era ancora vergine, significava che era stata disdegnata. </w:t>
      </w:r>
    </w:p>
    <w:p w:rsidR="0055568E" w:rsidRDefault="0055568E" w:rsidP="007D0C0B">
      <w:pPr>
        <w:ind w:right="1977" w:firstLine="142"/>
      </w:pPr>
      <w:r>
        <w:t>La struttura si prestava infatti per una dozzina abbondante di tiri facili</w:t>
      </w:r>
      <w:r w:rsidR="002269BF">
        <w:t xml:space="preserve"> e molto facili</w:t>
      </w:r>
      <w:r w:rsidR="0057669E">
        <w:t xml:space="preserve">, tanto da renderla a </w:t>
      </w:r>
      <w:r w:rsidRPr="00E13834">
        <w:rPr>
          <w:color w:val="000000" w:themeColor="text1"/>
        </w:rPr>
        <w:t>vocazione didattica</w:t>
      </w:r>
      <w:r>
        <w:t xml:space="preserve">, </w:t>
      </w:r>
      <w:r w:rsidR="0057669E">
        <w:t xml:space="preserve">per scalatori alle </w:t>
      </w:r>
      <w:r>
        <w:t>prime armi.</w:t>
      </w:r>
      <w:r w:rsidR="0057669E">
        <w:t xml:space="preserve"> </w:t>
      </w:r>
    </w:p>
    <w:p w:rsidR="0032334D" w:rsidRDefault="0032334D" w:rsidP="007D0C0B">
      <w:pPr>
        <w:ind w:right="1977" w:firstLine="142"/>
      </w:pPr>
      <w:r>
        <w:t>Dico disdegnata per una precedente esperienza</w:t>
      </w:r>
      <w:r w:rsidR="00681D38">
        <w:t>: u</w:t>
      </w:r>
      <w:r>
        <w:t xml:space="preserve">n bel muro appoggiato </w:t>
      </w:r>
      <w:r w:rsidR="00681D38">
        <w:t>era rimasto</w:t>
      </w:r>
      <w:r>
        <w:t xml:space="preserve"> </w:t>
      </w:r>
      <w:r w:rsidR="00A46B50">
        <w:t xml:space="preserve">inspiegabilmente illibato </w:t>
      </w:r>
      <w:r>
        <w:t xml:space="preserve">nel </w:t>
      </w:r>
      <w:r w:rsidR="00A46B50">
        <w:t xml:space="preserve">bel </w:t>
      </w:r>
      <w:r>
        <w:t>mezzo della falesia di Croveo</w:t>
      </w:r>
      <w:r w:rsidR="0059227D">
        <w:t xml:space="preserve">, </w:t>
      </w:r>
      <w:r w:rsidR="00681D38">
        <w:t xml:space="preserve">un altro sito di arrampicata a </w:t>
      </w:r>
      <w:r w:rsidR="0059227D">
        <w:t>pochi minuti di auto più a monte di Crodo</w:t>
      </w:r>
      <w:r w:rsidR="00A46B50">
        <w:t xml:space="preserve">. </w:t>
      </w:r>
      <w:r w:rsidR="00470170">
        <w:t>Era stato mio fratello che mi aveva illuminato sulla logica dominante in valle:</w:t>
      </w:r>
      <w:r w:rsidR="00A46B50">
        <w:t xml:space="preserve"> i tiri facili non contano</w:t>
      </w:r>
      <w:r w:rsidR="00470170">
        <w:t xml:space="preserve">; </w:t>
      </w:r>
      <w:r w:rsidR="00275880">
        <w:t xml:space="preserve">a </w:t>
      </w:r>
      <w:r w:rsidR="00470170">
        <w:t>chi vuole scalare</w:t>
      </w:r>
      <w:r w:rsidR="003F5367">
        <w:t xml:space="preserve">, gli si mette su la corda su terreni </w:t>
      </w:r>
      <w:r w:rsidR="009B033E">
        <w:t>considerati di avvio e, prima o poi, motivazione permettendo, imparano</w:t>
      </w:r>
      <w:r w:rsidR="00A46B50">
        <w:t>. L</w:t>
      </w:r>
      <w:r w:rsidR="001F2AFF">
        <w:t>a nostra idea</w:t>
      </w:r>
      <w:r w:rsidR="00A46B50">
        <w:t xml:space="preserve"> didattica </w:t>
      </w:r>
      <w:r w:rsidR="001F2AFF">
        <w:t>più psicomotori</w:t>
      </w:r>
      <w:r w:rsidR="0008418B">
        <w:t xml:space="preserve">a-formativa </w:t>
      </w:r>
      <w:r w:rsidR="001F2AFF">
        <w:t xml:space="preserve">che tecnica, metodica e del così fan tutti, era </w:t>
      </w:r>
      <w:r w:rsidR="00A46B50">
        <w:t>estranea</w:t>
      </w:r>
      <w:r w:rsidR="008C2738">
        <w:t xml:space="preserve"> al pensiero comune.</w:t>
      </w:r>
    </w:p>
    <w:p w:rsidR="00E13834" w:rsidRDefault="00E13834" w:rsidP="007D0C0B">
      <w:pPr>
        <w:ind w:right="1977" w:firstLine="142"/>
      </w:pPr>
      <w:r>
        <w:t>In sintesi il concetto didattico psicomotorio</w:t>
      </w:r>
      <w:r w:rsidR="005C65EC">
        <w:t xml:space="preserve"> è rappresentabile dal seguente esempio ambientato </w:t>
      </w:r>
      <w:r w:rsidR="009D068D">
        <w:t xml:space="preserve">nell’antichità o in </w:t>
      </w:r>
      <w:r w:rsidR="00933647">
        <w:t xml:space="preserve">un </w:t>
      </w:r>
      <w:r w:rsidR="009D068D">
        <w:t xml:space="preserve">ambito </w:t>
      </w:r>
      <w:r w:rsidR="00933647">
        <w:t xml:space="preserve">contemporaneo </w:t>
      </w:r>
      <w:r w:rsidR="009D068D">
        <w:t>in cui l’arrampicare non esiste</w:t>
      </w:r>
      <w:r w:rsidR="005C65EC">
        <w:t xml:space="preserve">. Tutti noi, davanti ad una parete di differente difficoltà, con l’esigenza </w:t>
      </w:r>
      <w:r w:rsidR="009D068D">
        <w:t xml:space="preserve">esistenziale </w:t>
      </w:r>
      <w:r w:rsidR="005C65EC">
        <w:t>di scavalcarla</w:t>
      </w:r>
      <w:r w:rsidR="009D068D">
        <w:t xml:space="preserve">, sceglieremmo </w:t>
      </w:r>
      <w:r w:rsidR="00933647">
        <w:t xml:space="preserve">oculatamente </w:t>
      </w:r>
      <w:r w:rsidR="009D068D">
        <w:t xml:space="preserve">la linea </w:t>
      </w:r>
      <w:r w:rsidR="003708B1">
        <w:t>più adatta alle nostre capacità del momento</w:t>
      </w:r>
      <w:r w:rsidR="00C705A1">
        <w:t>,</w:t>
      </w:r>
      <w:r w:rsidR="003708B1">
        <w:t xml:space="preserve"> ovvero, tutti noi supereremmo il risalto realizzando </w:t>
      </w:r>
      <w:r w:rsidR="00C705A1">
        <w:t>dall’interno</w:t>
      </w:r>
      <w:r w:rsidR="003708B1">
        <w:t xml:space="preserve"> la miglior sicurezza.</w:t>
      </w:r>
      <w:r w:rsidR="0089022B">
        <w:t xml:space="preserve"> Ora, trasferendo questo atteggiamento </w:t>
      </w:r>
      <w:r w:rsidR="00C705A1">
        <w:t>nel</w:t>
      </w:r>
      <w:r w:rsidR="0089022B">
        <w:t xml:space="preserve"> contesto </w:t>
      </w:r>
      <w:r w:rsidR="00C705A1">
        <w:t>dell’arrampicata</w:t>
      </w:r>
      <w:r w:rsidR="0089022B">
        <w:t>, si può concludere che, percorrendo infinite volte la nostra difficoltà, realizzeremo la curva di progressione-evoluzione specifica</w:t>
      </w:r>
      <w:r w:rsidR="00933647">
        <w:t xml:space="preserve"> più rapida e scevra da traumi possibile.</w:t>
      </w:r>
      <w:r w:rsidR="009D068D">
        <w:t xml:space="preserve"> </w:t>
      </w:r>
    </w:p>
    <w:p w:rsidR="00E05284" w:rsidRDefault="00E05284" w:rsidP="007D0C0B">
      <w:pPr>
        <w:ind w:right="1977" w:firstLine="142"/>
      </w:pPr>
    </w:p>
    <w:p w:rsidR="00E05284" w:rsidRDefault="00E05284" w:rsidP="007D0C0B">
      <w:pPr>
        <w:ind w:right="1977" w:firstLine="142"/>
      </w:pPr>
      <w:r>
        <w:t>“L’unico modo per risalire al sistema di premesse implicite in base a cui l’organismo opera è metterlo in condizione di sbagliare e osservare come correggere le proprie azioni e i propri sistemi di autocorrezione”.</w:t>
      </w:r>
    </w:p>
    <w:p w:rsidR="00043EEB" w:rsidRDefault="00043EEB" w:rsidP="007D0C0B">
      <w:pPr>
        <w:ind w:right="1977" w:firstLine="142"/>
      </w:pPr>
      <w:r>
        <w:t xml:space="preserve">Gregory Bateson – </w:t>
      </w:r>
      <w:r w:rsidRPr="00043EEB">
        <w:rPr>
          <w:i/>
          <w:iCs/>
        </w:rPr>
        <w:t>Verso un’ecologia della mente</w:t>
      </w:r>
      <w:r>
        <w:t>.</w:t>
      </w:r>
    </w:p>
    <w:p w:rsidR="008C2738" w:rsidRDefault="008C2738" w:rsidP="007D0C0B">
      <w:pPr>
        <w:ind w:right="1977" w:firstLine="142"/>
      </w:pPr>
    </w:p>
    <w:p w:rsidR="00256461" w:rsidRPr="00C170D7" w:rsidRDefault="008C2738" w:rsidP="007D0C0B">
      <w:pPr>
        <w:ind w:right="1977" w:firstLine="142"/>
        <w:rPr>
          <w:color w:val="000000" w:themeColor="text1"/>
        </w:rPr>
      </w:pPr>
      <w:r>
        <w:t xml:space="preserve">Nell’autunno del </w:t>
      </w:r>
      <w:r w:rsidR="00E46F37">
        <w:t>2006</w:t>
      </w:r>
      <w:r w:rsidR="00171AD3">
        <w:t xml:space="preserve"> avevamo ultimato i lavori</w:t>
      </w:r>
      <w:r w:rsidR="0015300F">
        <w:t xml:space="preserve"> di allestimento</w:t>
      </w:r>
      <w:r w:rsidR="00171AD3">
        <w:t>: venti tiri di tutte le difficoltà elementari, divisi in tre settori</w:t>
      </w:r>
      <w:r w:rsidR="00B133A2">
        <w:t>, tutti chiodati secondo la logica</w:t>
      </w:r>
      <w:r w:rsidR="00BD4399">
        <w:t xml:space="preserve"> dell’evoluzione individuale</w:t>
      </w:r>
      <w:r w:rsidR="00601F3B">
        <w:t>, d</w:t>
      </w:r>
      <w:r w:rsidR="00BD4399">
        <w:t xml:space="preserve">iciamo opposta a </w:t>
      </w:r>
      <w:r w:rsidR="00BD4399" w:rsidRPr="00D67EFD">
        <w:rPr>
          <w:color w:val="000000" w:themeColor="text1"/>
        </w:rPr>
        <w:t>quella del tanto fix al metro</w:t>
      </w:r>
      <w:r w:rsidR="00A56EA1" w:rsidRPr="00D67EFD">
        <w:rPr>
          <w:color w:val="000000" w:themeColor="text1"/>
        </w:rPr>
        <w:t>.</w:t>
      </w:r>
      <w:r w:rsidR="00D67EFD">
        <w:rPr>
          <w:color w:val="000000" w:themeColor="text1"/>
        </w:rPr>
        <w:t xml:space="preserve"> Quest</w:t>
      </w:r>
      <w:r w:rsidR="00C53198">
        <w:rPr>
          <w:color w:val="000000" w:themeColor="text1"/>
        </w:rPr>
        <w:t>e,</w:t>
      </w:r>
      <w:r w:rsidR="00015C9C">
        <w:rPr>
          <w:color w:val="000000" w:themeColor="text1"/>
        </w:rPr>
        <w:t xml:space="preserve"> p</w:t>
      </w:r>
      <w:r w:rsidR="00C53198">
        <w:rPr>
          <w:color w:val="000000" w:themeColor="text1"/>
        </w:rPr>
        <w:t>iù o meno, le</w:t>
      </w:r>
      <w:r w:rsidR="00D67EFD">
        <w:rPr>
          <w:color w:val="000000" w:themeColor="text1"/>
        </w:rPr>
        <w:t xml:space="preserve"> parole utilizzate all’epoca in guarnizione al</w:t>
      </w:r>
      <w:r w:rsidR="00015C9C">
        <w:rPr>
          <w:color w:val="000000" w:themeColor="text1"/>
        </w:rPr>
        <w:t xml:space="preserve">lo schizzo </w:t>
      </w:r>
      <w:r w:rsidR="00D67EFD">
        <w:rPr>
          <w:color w:val="000000" w:themeColor="text1"/>
        </w:rPr>
        <w:t xml:space="preserve">che avevamo diffuso: </w:t>
      </w:r>
      <w:r w:rsidR="00C53198" w:rsidRPr="00015C9C">
        <w:rPr>
          <w:i/>
          <w:iCs/>
          <w:color w:val="000000" w:themeColor="text1"/>
        </w:rPr>
        <w:t xml:space="preserve">La Bolla è stata pensata ed allestita per i più piccoli e per le famiglie. Insegnare o imparare </w:t>
      </w:r>
      <w:r w:rsidR="00485DCB">
        <w:rPr>
          <w:i/>
          <w:iCs/>
          <w:color w:val="000000" w:themeColor="text1"/>
        </w:rPr>
        <w:t xml:space="preserve">a scalare </w:t>
      </w:r>
      <w:r w:rsidR="00C53198" w:rsidRPr="00015C9C">
        <w:rPr>
          <w:i/>
          <w:iCs/>
          <w:color w:val="000000" w:themeColor="text1"/>
        </w:rPr>
        <w:t xml:space="preserve">senza conoscere la psicologia e la dipendenza della </w:t>
      </w:r>
      <w:r w:rsidR="00C53198" w:rsidRPr="00015C9C">
        <w:rPr>
          <w:i/>
          <w:iCs/>
          <w:color w:val="000000" w:themeColor="text1"/>
        </w:rPr>
        <w:lastRenderedPageBreak/>
        <w:t>corda dall’alto, tende</w:t>
      </w:r>
      <w:r w:rsidR="00015C9C" w:rsidRPr="00015C9C">
        <w:rPr>
          <w:i/>
          <w:iCs/>
          <w:color w:val="000000" w:themeColor="text1"/>
        </w:rPr>
        <w:t xml:space="preserve"> a formare persone capaci di riconoscere il momento e il terreno a loro idoneo.</w:t>
      </w:r>
      <w:r w:rsidR="00485DCB">
        <w:rPr>
          <w:i/>
          <w:iCs/>
          <w:color w:val="000000" w:themeColor="text1"/>
        </w:rPr>
        <w:t xml:space="preserve"> </w:t>
      </w:r>
      <w:r w:rsidR="00485DCB" w:rsidRPr="00C170D7">
        <w:rPr>
          <w:color w:val="000000" w:themeColor="text1"/>
        </w:rPr>
        <w:t>Cioè a produrre la miglior sicurezza dall</w:t>
      </w:r>
      <w:r w:rsidR="00C170D7" w:rsidRPr="00C170D7">
        <w:rPr>
          <w:color w:val="000000" w:themeColor="text1"/>
        </w:rPr>
        <w:t>’interno di sé, a non pretenderla dall’esterno.</w:t>
      </w:r>
      <w:r w:rsidR="00C170D7">
        <w:rPr>
          <w:color w:val="000000" w:themeColor="text1"/>
        </w:rPr>
        <w:t xml:space="preserve"> </w:t>
      </w:r>
    </w:p>
    <w:p w:rsidR="002A2AC5" w:rsidRPr="00CC3711" w:rsidRDefault="00CC3711" w:rsidP="007D0C0B">
      <w:pPr>
        <w:ind w:right="1977" w:firstLine="142"/>
        <w:rPr>
          <w:color w:val="000000" w:themeColor="text1"/>
        </w:rPr>
      </w:pPr>
      <w:r>
        <w:rPr>
          <w:color w:val="000000" w:themeColor="text1"/>
        </w:rPr>
        <w:t>Sempre con questa logica</w:t>
      </w:r>
      <w:r w:rsidR="00DF3698">
        <w:rPr>
          <w:color w:val="000000" w:themeColor="text1"/>
        </w:rPr>
        <w:t xml:space="preserve">, avevamo indicato le difficoltà dei </w:t>
      </w:r>
      <w:r w:rsidR="00256461">
        <w:rPr>
          <w:color w:val="000000" w:themeColor="text1"/>
        </w:rPr>
        <w:t xml:space="preserve">tre </w:t>
      </w:r>
      <w:r w:rsidR="00DF3698">
        <w:rPr>
          <w:color w:val="000000" w:themeColor="text1"/>
        </w:rPr>
        <w:t>settori</w:t>
      </w:r>
      <w:r w:rsidR="00256461">
        <w:rPr>
          <w:color w:val="000000" w:themeColor="text1"/>
        </w:rPr>
        <w:t xml:space="preserve">, </w:t>
      </w:r>
      <w:r w:rsidR="00DF3698">
        <w:rPr>
          <w:color w:val="000000" w:themeColor="text1"/>
        </w:rPr>
        <w:t>da un minimo a un massimo, ma</w:t>
      </w:r>
      <w:r w:rsidR="00275880">
        <w:rPr>
          <w:color w:val="000000" w:themeColor="text1"/>
        </w:rPr>
        <w:t xml:space="preserve"> – </w:t>
      </w:r>
      <w:r w:rsidR="00B36207">
        <w:rPr>
          <w:color w:val="000000" w:themeColor="text1"/>
        </w:rPr>
        <w:t>a parte la coincidenza del primo e dell’ultimo</w:t>
      </w:r>
      <w:r w:rsidR="00275880">
        <w:rPr>
          <w:color w:val="000000" w:themeColor="text1"/>
        </w:rPr>
        <w:t xml:space="preserve"> –</w:t>
      </w:r>
      <w:r w:rsidR="00DF3698">
        <w:rPr>
          <w:color w:val="000000" w:themeColor="text1"/>
        </w:rPr>
        <w:t xml:space="preserve"> non dei singoli tiri. La sorte aveva voluto che i più facili di ogni settore fosse</w:t>
      </w:r>
      <w:r w:rsidR="00275880">
        <w:rPr>
          <w:color w:val="000000" w:themeColor="text1"/>
        </w:rPr>
        <w:t>ro</w:t>
      </w:r>
      <w:r w:rsidR="00DF3698">
        <w:rPr>
          <w:color w:val="000000" w:themeColor="text1"/>
        </w:rPr>
        <w:t xml:space="preserve"> sempre a destra e che le difficoltà </w:t>
      </w:r>
      <w:r w:rsidR="00B36207">
        <w:rPr>
          <w:color w:val="000000" w:themeColor="text1"/>
        </w:rPr>
        <w:t>crescessero</w:t>
      </w:r>
      <w:r w:rsidR="00DF3698">
        <w:rPr>
          <w:color w:val="000000" w:themeColor="text1"/>
        </w:rPr>
        <w:t xml:space="preserve"> </w:t>
      </w:r>
      <w:r w:rsidR="00205361">
        <w:rPr>
          <w:color w:val="000000" w:themeColor="text1"/>
        </w:rPr>
        <w:t xml:space="preserve">con regolarità </w:t>
      </w:r>
      <w:r w:rsidR="00E509D0">
        <w:rPr>
          <w:color w:val="000000" w:themeColor="text1"/>
        </w:rPr>
        <w:t xml:space="preserve">sorprendente </w:t>
      </w:r>
      <w:r w:rsidR="00205361">
        <w:rPr>
          <w:color w:val="000000" w:themeColor="text1"/>
        </w:rPr>
        <w:t>spostandosi via via più a sinistra. Dunque, chi si sentiva sicuro su un certo tiro, sapeva che alla sua sinistra aveva un nuovo esame con cui confrontarsi.</w:t>
      </w:r>
    </w:p>
    <w:p w:rsidR="00CC3711" w:rsidRDefault="00CC3711" w:rsidP="007D0C0B">
      <w:pPr>
        <w:ind w:right="1977" w:firstLine="142"/>
      </w:pPr>
    </w:p>
    <w:p w:rsidR="00BD4399" w:rsidRDefault="00BD4399" w:rsidP="007D0C0B">
      <w:pPr>
        <w:ind w:right="1977" w:firstLine="142"/>
      </w:pPr>
      <w:r>
        <w:t>Come per il muro appoggiato di Crov</w:t>
      </w:r>
      <w:r w:rsidR="0059227D">
        <w:t>e</w:t>
      </w:r>
      <w:r>
        <w:t xml:space="preserve">o, chiamato </w:t>
      </w:r>
      <w:r w:rsidRPr="001B4CF9">
        <w:rPr>
          <w:i/>
          <w:iCs/>
        </w:rPr>
        <w:t>Scalatine</w:t>
      </w:r>
      <w:r>
        <w:t>, anche la Bolla aveva subito la sorte di essere</w:t>
      </w:r>
      <w:r w:rsidR="001B4CF9">
        <w:t>,</w:t>
      </w:r>
      <w:r>
        <w:t xml:space="preserve"> </w:t>
      </w:r>
      <w:r w:rsidR="001B4CF9">
        <w:t xml:space="preserve">a volte, </w:t>
      </w:r>
      <w:r>
        <w:t>estromessa dalle guide</w:t>
      </w:r>
      <w:r w:rsidR="001B4CF9">
        <w:t xml:space="preserve"> </w:t>
      </w:r>
      <w:r w:rsidR="00CF2D9E">
        <w:t xml:space="preserve">della valle </w:t>
      </w:r>
      <w:r w:rsidR="001B4CF9">
        <w:t>nel frattempo pubblicate.</w:t>
      </w:r>
      <w:r>
        <w:t xml:space="preserve"> </w:t>
      </w:r>
      <w:r w:rsidR="001B4CF9">
        <w:t>Il punto di vista che considerava utile e importante la realizzazione di strutture idonee a</w:t>
      </w:r>
      <w:r w:rsidR="0059227D">
        <w:t xml:space="preserve">i primi passi, </w:t>
      </w:r>
      <w:r w:rsidR="00CF2D9E">
        <w:t>con allestimenti idonei a</w:t>
      </w:r>
      <w:r w:rsidR="002E1A6D">
        <w:t xml:space="preserve">ll’apprendimento di manovre, corde doppie, progressione in cordata, </w:t>
      </w:r>
      <w:r w:rsidR="0059227D">
        <w:t>evidentemente non era condiviso.</w:t>
      </w:r>
      <w:r w:rsidR="002E1A6D">
        <w:t xml:space="preserve"> Il </w:t>
      </w:r>
      <w:r w:rsidR="002E1A6D" w:rsidRPr="003C797F">
        <w:rPr>
          <w:i/>
          <w:iCs/>
        </w:rPr>
        <w:t xml:space="preserve">chi più ha più </w:t>
      </w:r>
      <w:r w:rsidR="003C797F" w:rsidRPr="003C797F">
        <w:rPr>
          <w:i/>
          <w:iCs/>
        </w:rPr>
        <w:t>è</w:t>
      </w:r>
      <w:r w:rsidR="003C797F">
        <w:t xml:space="preserve"> aveva alluvionato anche l’ambito della scalata.</w:t>
      </w:r>
    </w:p>
    <w:p w:rsidR="0059227D" w:rsidRDefault="0059227D" w:rsidP="007D0C0B">
      <w:pPr>
        <w:ind w:right="1977" w:firstLine="142"/>
      </w:pPr>
    </w:p>
    <w:p w:rsidR="0059227D" w:rsidRDefault="0059227D" w:rsidP="007D0C0B">
      <w:pPr>
        <w:ind w:right="1977" w:firstLine="142"/>
      </w:pPr>
      <w:r>
        <w:t>Nonostante le doti di accoglienza</w:t>
      </w:r>
      <w:r w:rsidR="00E950F5">
        <w:t xml:space="preserve"> e la particolare estetica</w:t>
      </w:r>
      <w:r w:rsidR="003C797F">
        <w:t xml:space="preserve"> de la Bolla</w:t>
      </w:r>
      <w:r w:rsidR="00E950F5">
        <w:t xml:space="preserve">, l’informazione dell’esistenza della falesia </w:t>
      </w:r>
      <w:r w:rsidR="006D30C7">
        <w:t xml:space="preserve">in tutti questi anni è rimasta limitata. Ma non abbastanza da tenere lontano coloro o colui che nell’inverno </w:t>
      </w:r>
      <w:r w:rsidR="00881638">
        <w:t>appena trascorso,</w:t>
      </w:r>
      <w:r w:rsidR="006305F2">
        <w:t xml:space="preserve"> 2023-24,</w:t>
      </w:r>
      <w:r w:rsidR="00881638">
        <w:t xml:space="preserve"> ha asportato dalla falesia gran parte delle piastrine</w:t>
      </w:r>
      <w:r w:rsidR="009C3A6A">
        <w:t xml:space="preserve"> e delle </w:t>
      </w:r>
      <w:r w:rsidR="009C3A6A" w:rsidRPr="009C3A6A">
        <w:rPr>
          <w:i/>
          <w:iCs/>
        </w:rPr>
        <w:t>soste</w:t>
      </w:r>
      <w:r w:rsidR="009C3A6A">
        <w:t>.</w:t>
      </w:r>
    </w:p>
    <w:p w:rsidR="00592C38" w:rsidRDefault="00592C38" w:rsidP="007D0C0B">
      <w:pPr>
        <w:ind w:right="1977" w:firstLine="142"/>
      </w:pPr>
    </w:p>
    <w:p w:rsidR="005C030A" w:rsidRDefault="00592C38" w:rsidP="007D0C0B">
      <w:pPr>
        <w:ind w:right="1977" w:firstLine="142"/>
      </w:pPr>
      <w:r>
        <w:t>Nel</w:t>
      </w:r>
      <w:r w:rsidR="009F4A81">
        <w:t xml:space="preserve"> maggio </w:t>
      </w:r>
      <w:r>
        <w:t>di quest’anno, 2024</w:t>
      </w:r>
      <w:r w:rsidR="00651011">
        <w:t xml:space="preserve">, abbiamo ripristinato i </w:t>
      </w:r>
      <w:r w:rsidR="00BA684D">
        <w:t xml:space="preserve">sei </w:t>
      </w:r>
      <w:r w:rsidR="00651011">
        <w:t>tiri di media difficoltà</w:t>
      </w:r>
      <w:r w:rsidR="00BA684D">
        <w:t xml:space="preserve">, quelli del settore chiamato </w:t>
      </w:r>
      <w:r w:rsidR="00BA684D" w:rsidRPr="00BA684D">
        <w:rPr>
          <w:i/>
          <w:iCs/>
        </w:rPr>
        <w:t>Pap</w:t>
      </w:r>
      <w:r w:rsidR="009D6325">
        <w:rPr>
          <w:i/>
          <w:iCs/>
        </w:rPr>
        <w:t>i</w:t>
      </w:r>
      <w:r w:rsidR="008C0A51">
        <w:t xml:space="preserve">; </w:t>
      </w:r>
      <w:r w:rsidR="00BA684D">
        <w:t xml:space="preserve">abbiamo lasciato perdere i cinque del settore </w:t>
      </w:r>
      <w:r w:rsidR="00BA684D" w:rsidRPr="00BA684D">
        <w:rPr>
          <w:i/>
          <w:iCs/>
        </w:rPr>
        <w:t>Mamma</w:t>
      </w:r>
      <w:r w:rsidR="008C0A51">
        <w:t>, adatti ai</w:t>
      </w:r>
      <w:r w:rsidR="005C030A">
        <w:t xml:space="preserve"> piccolissimi, </w:t>
      </w:r>
      <w:r w:rsidR="008C0A51">
        <w:t xml:space="preserve">per </w:t>
      </w:r>
      <w:r w:rsidR="005C030A">
        <w:t>la vitalità della boscaglia alla base</w:t>
      </w:r>
      <w:r w:rsidR="00464725">
        <w:t xml:space="preserve"> e </w:t>
      </w:r>
      <w:r w:rsidR="005C030A">
        <w:t>la fertilità del muschio sulla roccia</w:t>
      </w:r>
      <w:r w:rsidR="00464725">
        <w:t xml:space="preserve"> abbattuta.</w:t>
      </w:r>
    </w:p>
    <w:p w:rsidR="00464725" w:rsidRDefault="00464725" w:rsidP="007D0C0B">
      <w:pPr>
        <w:ind w:right="1977" w:firstLine="142"/>
      </w:pPr>
    </w:p>
    <w:p w:rsidR="005C030A" w:rsidRDefault="005C030A" w:rsidP="007D0C0B">
      <w:pPr>
        <w:ind w:right="1977" w:firstLine="142"/>
      </w:pPr>
      <w:r>
        <w:t>Nonostante le numerose falesie attrezzate in valle, alcune anche piuttosto defilate, non si erano mai registrati furti della consistenza toccata a la Bolla.</w:t>
      </w:r>
    </w:p>
    <w:p w:rsidR="005B7020" w:rsidRDefault="005B7020" w:rsidP="007D0C0B">
      <w:pPr>
        <w:ind w:right="1977" w:firstLine="142"/>
      </w:pPr>
      <w:r>
        <w:t xml:space="preserve">Tutte le ipotesi </w:t>
      </w:r>
      <w:r w:rsidR="0086619E">
        <w:t xml:space="preserve">sulle ragioni del gesto e </w:t>
      </w:r>
      <w:r>
        <w:t>sui responsabili sono aperte alla pari. Non ci danneremo per scoprirlo, ma resteremo in riva al Toce in attesa di veder passare la verità.</w:t>
      </w:r>
    </w:p>
    <w:p w:rsidR="0080686E" w:rsidRDefault="0080686E" w:rsidP="007D0C0B">
      <w:pPr>
        <w:ind w:right="1977" w:firstLine="142"/>
      </w:pPr>
    </w:p>
    <w:p w:rsidR="0080686E" w:rsidRDefault="0080686E" w:rsidP="007D0C0B">
      <w:pPr>
        <w:ind w:right="1977" w:firstLine="142"/>
        <w:rPr>
          <w:b/>
          <w:bCs/>
        </w:rPr>
      </w:pPr>
      <w:r w:rsidRPr="0080686E">
        <w:rPr>
          <w:b/>
          <w:bCs/>
        </w:rPr>
        <w:t>Avvicinamento</w:t>
      </w:r>
    </w:p>
    <w:p w:rsidR="00C71903" w:rsidRPr="00B70122" w:rsidRDefault="00C71903" w:rsidP="00C71903">
      <w:pPr>
        <w:ind w:right="1977" w:firstLine="142"/>
      </w:pPr>
      <w:r w:rsidRPr="00B70122">
        <w:rPr>
          <w:i/>
          <w:iCs/>
        </w:rPr>
        <w:t>In auto</w:t>
      </w:r>
      <w:r w:rsidRPr="00B70122">
        <w:t xml:space="preserve">. </w:t>
      </w:r>
      <w:r w:rsidRPr="00B70122">
        <w:t xml:space="preserve">Da Domodossola imboccare la Valle </w:t>
      </w:r>
      <w:proofErr w:type="spellStart"/>
      <w:r w:rsidRPr="00B70122">
        <w:t>Antigorio</w:t>
      </w:r>
      <w:proofErr w:type="spellEnd"/>
      <w:r w:rsidRPr="00B70122">
        <w:t xml:space="preserve">. Superare il paese di Crodo e prendere </w:t>
      </w:r>
      <w:r w:rsidRPr="00B70122">
        <w:t>a destra</w:t>
      </w:r>
      <w:r w:rsidRPr="00B70122">
        <w:t xml:space="preserve"> per Maglioggio. Giunti al piano dell’abitato </w:t>
      </w:r>
      <w:r w:rsidRPr="00B70122">
        <w:t>seguire</w:t>
      </w:r>
      <w:r w:rsidRPr="00B70122">
        <w:t xml:space="preserve"> a sinistra, </w:t>
      </w:r>
      <w:r w:rsidRPr="00B70122">
        <w:t xml:space="preserve">quindi </w:t>
      </w:r>
      <w:r w:rsidRPr="00B70122">
        <w:t xml:space="preserve">lasciare a destra il bivio per l’Alpe </w:t>
      </w:r>
      <w:proofErr w:type="spellStart"/>
      <w:r w:rsidRPr="00B70122">
        <w:t>Aleccio</w:t>
      </w:r>
      <w:proofErr w:type="spellEnd"/>
      <w:r w:rsidRPr="00B70122">
        <w:t xml:space="preserve">, e raggiungere la borgata di </w:t>
      </w:r>
      <w:proofErr w:type="spellStart"/>
      <w:r w:rsidRPr="00B70122">
        <w:t>Cruppo</w:t>
      </w:r>
      <w:proofErr w:type="spellEnd"/>
      <w:r w:rsidRPr="00B70122">
        <w:t xml:space="preserve">/Gruppo. </w:t>
      </w:r>
      <w:r w:rsidRPr="00B70122">
        <w:t xml:space="preserve">Fine della strada. </w:t>
      </w:r>
      <w:r w:rsidRPr="00B70122">
        <w:t>Parcheggiare e muoversi nel rispetto dei residenti.</w:t>
      </w:r>
    </w:p>
    <w:p w:rsidR="00C71903" w:rsidRPr="00B70122" w:rsidRDefault="00C71903" w:rsidP="00C71903">
      <w:pPr>
        <w:ind w:right="1977"/>
      </w:pPr>
    </w:p>
    <w:p w:rsidR="00C71903" w:rsidRPr="00B70122" w:rsidRDefault="00C71903" w:rsidP="00C71903">
      <w:pPr>
        <w:ind w:right="1977" w:firstLine="142"/>
      </w:pPr>
      <w:r w:rsidRPr="00B70122">
        <w:rPr>
          <w:i/>
          <w:iCs/>
        </w:rPr>
        <w:t xml:space="preserve">A </w:t>
      </w:r>
      <w:proofErr w:type="spellStart"/>
      <w:r w:rsidRPr="00B70122">
        <w:rPr>
          <w:i/>
          <w:iCs/>
        </w:rPr>
        <w:t>piedi</w:t>
      </w:r>
      <w:r w:rsidRPr="00B70122">
        <w:t xml:space="preserve">. </w:t>
      </w:r>
      <w:proofErr w:type="spellEnd"/>
      <w:r w:rsidRPr="00B70122">
        <w:t>Dalla fontana, appena sotto il termine dell’asfalto, imboccare il sentiero G36 con indicazioni per Crego (segnavia bianco/rossi) che costeggia a monte le case del villaggio. Procedere in piano e in direzione nord, superare un ruscelletto, di solito sempre alimentato</w:t>
      </w:r>
      <w:r w:rsidR="007472CB" w:rsidRPr="00B70122">
        <w:t xml:space="preserve"> e</w:t>
      </w:r>
      <w:r w:rsidRPr="00B70122">
        <w:t xml:space="preserve"> tre ruderi in pietra</w:t>
      </w:r>
      <w:r w:rsidR="007472CB" w:rsidRPr="00B70122">
        <w:t>. P</w:t>
      </w:r>
      <w:r w:rsidRPr="00B70122">
        <w:t>oco avanti</w:t>
      </w:r>
      <w:r w:rsidR="007472CB" w:rsidRPr="00B70122">
        <w:t>,</w:t>
      </w:r>
      <w:r w:rsidRPr="00B70122">
        <w:t xml:space="preserve"> abbandonare il G36 per una deviazione a s</w:t>
      </w:r>
      <w:r w:rsidR="007472CB" w:rsidRPr="00B70122">
        <w:t>inistra</w:t>
      </w:r>
      <w:r w:rsidRPr="00B70122">
        <w:t xml:space="preserve"> in discesa (bolli rossi, ometti). </w:t>
      </w:r>
      <w:r w:rsidR="007472CB" w:rsidRPr="00B70122">
        <w:t>S</w:t>
      </w:r>
      <w:r w:rsidRPr="00B70122">
        <w:t>uperare un altro rudere e, per tracce, seguitare a scendere fino al gibbo roccioso</w:t>
      </w:r>
      <w:r w:rsidR="007472CB" w:rsidRPr="00B70122">
        <w:t>,</w:t>
      </w:r>
      <w:r w:rsidRPr="00B70122">
        <w:t xml:space="preserve"> seminascosto dalle fronde</w:t>
      </w:r>
      <w:r w:rsidR="007472CB" w:rsidRPr="00B70122">
        <w:t>,</w:t>
      </w:r>
      <w:r w:rsidRPr="00B70122">
        <w:t xml:space="preserve"> che costituisce la parte </w:t>
      </w:r>
      <w:r w:rsidR="007472CB" w:rsidRPr="00B70122">
        <w:t>a monte</w:t>
      </w:r>
      <w:r w:rsidRPr="00B70122">
        <w:t xml:space="preserve"> de La Bolla.</w:t>
      </w:r>
    </w:p>
    <w:p w:rsidR="00B70122" w:rsidRPr="00B70122" w:rsidRDefault="00B70122" w:rsidP="00B70122">
      <w:pPr>
        <w:ind w:right="1977" w:firstLine="142"/>
      </w:pPr>
      <w:r w:rsidRPr="00B70122">
        <w:t>(</w:t>
      </w:r>
      <w:r w:rsidR="007472CB" w:rsidRPr="00B70122">
        <w:t>Da quel punto</w:t>
      </w:r>
      <w:r w:rsidRPr="00B70122">
        <w:t>, in pochi passi</w:t>
      </w:r>
      <w:r w:rsidRPr="00B70122">
        <w:t xml:space="preserve"> non elementar</w:t>
      </w:r>
      <w:r w:rsidRPr="00B70122">
        <w:t>i,</w:t>
      </w:r>
      <w:r w:rsidRPr="00B70122">
        <w:t xml:space="preserve"> </w:t>
      </w:r>
      <w:r w:rsidRPr="00B70122">
        <w:t xml:space="preserve">si può salire alla </w:t>
      </w:r>
      <w:r w:rsidRPr="00B70122">
        <w:rPr>
          <w:i/>
          <w:iCs/>
        </w:rPr>
        <w:t>vetta</w:t>
      </w:r>
      <w:r w:rsidRPr="00B70122">
        <w:t xml:space="preserve">, quasi fiabesca, de La Bolla, o, </w:t>
      </w:r>
      <w:r w:rsidR="007472CB" w:rsidRPr="00B70122">
        <w:t xml:space="preserve">costeggiando la roccia </w:t>
      </w:r>
      <w:r w:rsidRPr="00B70122">
        <w:t xml:space="preserve">e aggirando i rovi raggiungere il </w:t>
      </w:r>
      <w:r w:rsidRPr="00B70122">
        <w:lastRenderedPageBreak/>
        <w:t xml:space="preserve">settore </w:t>
      </w:r>
      <w:r w:rsidRPr="00B70122">
        <w:rPr>
          <w:i/>
          <w:iCs/>
        </w:rPr>
        <w:t>Mamma</w:t>
      </w:r>
      <w:r w:rsidRPr="00B70122">
        <w:t xml:space="preserve"> che, c</w:t>
      </w:r>
      <w:r w:rsidR="007472CB" w:rsidRPr="00B70122">
        <w:t xml:space="preserve">ome detto, </w:t>
      </w:r>
      <w:r w:rsidRPr="00B70122">
        <w:t xml:space="preserve">non è stato ripristinato. </w:t>
      </w:r>
      <w:r w:rsidR="007472CB" w:rsidRPr="00B70122">
        <w:t>I fix</w:t>
      </w:r>
      <w:r w:rsidRPr="00B70122">
        <w:t xml:space="preserve"> sono</w:t>
      </w:r>
      <w:r w:rsidR="007472CB" w:rsidRPr="00B70122">
        <w:t xml:space="preserve"> ancora in loco, disponibili per chi volesse riattivare l’area adatta ai più piccoli</w:t>
      </w:r>
      <w:r w:rsidRPr="00B70122">
        <w:t>)</w:t>
      </w:r>
      <w:r w:rsidR="007472CB" w:rsidRPr="00B70122">
        <w:t xml:space="preserve">. </w:t>
      </w:r>
    </w:p>
    <w:p w:rsidR="00B70122" w:rsidRPr="00B70122" w:rsidRDefault="00B70122" w:rsidP="00B70122">
      <w:pPr>
        <w:ind w:right="1977" w:firstLine="142"/>
      </w:pPr>
      <w:r w:rsidRPr="00B70122">
        <w:t>Per raggiungere i settori ripristinati</w:t>
      </w:r>
      <w:r w:rsidR="00C71903" w:rsidRPr="00B70122">
        <w:t xml:space="preserve">, procedere </w:t>
      </w:r>
      <w:r w:rsidR="007472CB" w:rsidRPr="00B70122">
        <w:t>lungo un’antica mulattiera</w:t>
      </w:r>
      <w:r w:rsidR="007472CB" w:rsidRPr="00B70122">
        <w:t xml:space="preserve">, </w:t>
      </w:r>
      <w:r w:rsidR="00C71903" w:rsidRPr="00B70122">
        <w:t xml:space="preserve">in </w:t>
      </w:r>
      <w:r w:rsidR="007472CB" w:rsidRPr="00B70122">
        <w:t xml:space="preserve">piano, in </w:t>
      </w:r>
      <w:r w:rsidR="00C71903" w:rsidRPr="00B70122">
        <w:t xml:space="preserve">direzione </w:t>
      </w:r>
      <w:r w:rsidR="007472CB" w:rsidRPr="00B70122">
        <w:t>s</w:t>
      </w:r>
      <w:r w:rsidR="00C71903" w:rsidRPr="00B70122">
        <w:t>ud</w:t>
      </w:r>
      <w:r w:rsidR="007472CB" w:rsidRPr="00B70122">
        <w:t>,</w:t>
      </w:r>
      <w:r w:rsidR="00C71903" w:rsidRPr="00B70122">
        <w:t xml:space="preserve"> per poche decine di metri. Prendere la</w:t>
      </w:r>
      <w:r w:rsidR="007472CB" w:rsidRPr="00B70122">
        <w:t xml:space="preserve"> sola</w:t>
      </w:r>
      <w:r w:rsidR="00C71903" w:rsidRPr="00B70122">
        <w:t xml:space="preserve"> deviazione a d</w:t>
      </w:r>
      <w:r w:rsidR="007472CB" w:rsidRPr="00B70122">
        <w:t>estra</w:t>
      </w:r>
      <w:r w:rsidR="00C71903" w:rsidRPr="00B70122">
        <w:t xml:space="preserve"> in discesa superando roccette spesso bagnate (bolli rossi</w:t>
      </w:r>
      <w:r w:rsidR="007472CB" w:rsidRPr="00B70122">
        <w:t>),</w:t>
      </w:r>
      <w:r w:rsidR="00C71903" w:rsidRPr="00B70122">
        <w:t xml:space="preserve"> che in breve piega nuovamente a nord. Seguire la traccia discendente che raggiunge </w:t>
      </w:r>
      <w:r w:rsidR="007472CB" w:rsidRPr="00B70122">
        <w:t xml:space="preserve">e percorre </w:t>
      </w:r>
      <w:r w:rsidR="00C71903" w:rsidRPr="00B70122">
        <w:t xml:space="preserve">una </w:t>
      </w:r>
      <w:r w:rsidR="007472CB" w:rsidRPr="00B70122">
        <w:t xml:space="preserve">breve </w:t>
      </w:r>
      <w:r w:rsidR="00C71903" w:rsidRPr="00B70122">
        <w:t xml:space="preserve">schiena di roccia, </w:t>
      </w:r>
      <w:r w:rsidR="007472CB" w:rsidRPr="00B70122">
        <w:t>per</w:t>
      </w:r>
      <w:r w:rsidR="00C71903" w:rsidRPr="00B70122">
        <w:t xml:space="preserve"> </w:t>
      </w:r>
      <w:r w:rsidR="007472CB" w:rsidRPr="00B70122">
        <w:t xml:space="preserve">poi </w:t>
      </w:r>
      <w:r w:rsidR="00C71903" w:rsidRPr="00B70122">
        <w:t>immett</w:t>
      </w:r>
      <w:r w:rsidR="007472CB" w:rsidRPr="00B70122">
        <w:t>ersi</w:t>
      </w:r>
      <w:r w:rsidR="00C71903" w:rsidRPr="00B70122">
        <w:t xml:space="preserve"> in un giovane boschetto. Superata un’altra piccola acqua, si è alla base del settore </w:t>
      </w:r>
      <w:r w:rsidR="00C71903" w:rsidRPr="00B70122">
        <w:rPr>
          <w:i/>
          <w:iCs/>
        </w:rPr>
        <w:t>Papi</w:t>
      </w:r>
      <w:r w:rsidR="00C71903" w:rsidRPr="00B70122">
        <w:t xml:space="preserve"> de La Bolla. Pochi metri più a sinistra, dopo un risaltino</w:t>
      </w:r>
      <w:r w:rsidR="007472CB" w:rsidRPr="00B70122">
        <w:t>,</w:t>
      </w:r>
      <w:r w:rsidR="00C71903" w:rsidRPr="00B70122">
        <w:t xml:space="preserve"> si accede al settore </w:t>
      </w:r>
      <w:r w:rsidR="00C71903" w:rsidRPr="00B70122">
        <w:rPr>
          <w:i/>
          <w:iCs/>
        </w:rPr>
        <w:t>Ciao vado</w:t>
      </w:r>
      <w:r w:rsidR="00C71903" w:rsidRPr="00B70122">
        <w:t>. 20’ dal parcheggio.</w:t>
      </w:r>
    </w:p>
    <w:p w:rsidR="00B70122" w:rsidRDefault="00B70122" w:rsidP="00B70122">
      <w:pPr>
        <w:ind w:right="1977" w:firstLine="142"/>
      </w:pPr>
      <w:r w:rsidRPr="00B70122">
        <w:t>Il sito, per quanto comodo, presenta un salto si roccia a qualche decina di metri dalla base.</w:t>
      </w:r>
      <w:r>
        <w:t xml:space="preserve"> </w:t>
      </w:r>
    </w:p>
    <w:p w:rsidR="008E64A4" w:rsidRDefault="008E64A4" w:rsidP="007472CB">
      <w:pPr>
        <w:ind w:left="0" w:right="1977"/>
      </w:pPr>
    </w:p>
    <w:p w:rsidR="008E64A4" w:rsidRDefault="008E64A4" w:rsidP="007D0C0B">
      <w:pPr>
        <w:ind w:right="1977" w:firstLine="142"/>
        <w:rPr>
          <w:b/>
          <w:bCs/>
        </w:rPr>
      </w:pPr>
      <w:r w:rsidRPr="008E64A4">
        <w:rPr>
          <w:b/>
          <w:bCs/>
        </w:rPr>
        <w:t>Tiri</w:t>
      </w:r>
    </w:p>
    <w:p w:rsidR="008E64A4" w:rsidRDefault="00F53B79" w:rsidP="007D0C0B">
      <w:pPr>
        <w:ind w:right="1977" w:firstLine="142"/>
      </w:pPr>
      <w:r>
        <w:t>Corda 60 metri, 12 rimandi</w:t>
      </w:r>
      <w:r w:rsidR="0034175F">
        <w:t xml:space="preserve">, no manovre in </w:t>
      </w:r>
      <w:r w:rsidR="0034175F" w:rsidRPr="0034175F">
        <w:rPr>
          <w:i/>
          <w:iCs/>
        </w:rPr>
        <w:t>catena</w:t>
      </w:r>
      <w:r w:rsidR="0034175F">
        <w:t xml:space="preserve">, </w:t>
      </w:r>
      <w:r w:rsidR="008E64A4" w:rsidRPr="008E64A4">
        <w:t>Guardando la falesia</w:t>
      </w:r>
      <w:r w:rsidR="009D6325">
        <w:t>, da sinistra a destra:</w:t>
      </w:r>
    </w:p>
    <w:p w:rsidR="00352B73" w:rsidRPr="008E64A4" w:rsidRDefault="00352B73" w:rsidP="007D0C0B">
      <w:pPr>
        <w:ind w:right="1977" w:firstLine="142"/>
      </w:pPr>
    </w:p>
    <w:p w:rsidR="008E64A4" w:rsidRPr="0018340F" w:rsidRDefault="009D6325" w:rsidP="007D0C0B">
      <w:pPr>
        <w:ind w:right="1977" w:firstLine="142"/>
        <w:rPr>
          <w:i/>
          <w:iCs/>
        </w:rPr>
      </w:pPr>
      <w:r w:rsidRPr="0018340F">
        <w:rPr>
          <w:i/>
          <w:iCs/>
        </w:rPr>
        <w:t>Papi</w:t>
      </w:r>
      <w:r w:rsidR="00EA2572">
        <w:rPr>
          <w:i/>
          <w:iCs/>
        </w:rPr>
        <w:t xml:space="preserve"> – da 3a a 5a</w:t>
      </w:r>
    </w:p>
    <w:p w:rsidR="009D6325" w:rsidRDefault="0018340F" w:rsidP="007D0C0B">
      <w:pPr>
        <w:pStyle w:val="Paragrafoelenco"/>
        <w:numPr>
          <w:ilvl w:val="0"/>
          <w:numId w:val="1"/>
        </w:numPr>
        <w:ind w:right="1977" w:firstLine="142"/>
      </w:pPr>
      <w:r>
        <w:t xml:space="preserve">Super </w:t>
      </w:r>
      <w:proofErr w:type="spellStart"/>
      <w:r>
        <w:t>Talsuper</w:t>
      </w:r>
      <w:proofErr w:type="spellEnd"/>
    </w:p>
    <w:p w:rsidR="0018340F" w:rsidRDefault="0018340F" w:rsidP="007D0C0B">
      <w:pPr>
        <w:pStyle w:val="Paragrafoelenco"/>
        <w:numPr>
          <w:ilvl w:val="0"/>
          <w:numId w:val="1"/>
        </w:numPr>
        <w:ind w:right="1977" w:firstLine="142"/>
      </w:pPr>
      <w:proofErr w:type="spellStart"/>
      <w:r>
        <w:t>Afghaniftasch</w:t>
      </w:r>
      <w:proofErr w:type="spellEnd"/>
    </w:p>
    <w:p w:rsidR="0018340F" w:rsidRDefault="0018340F" w:rsidP="007D0C0B">
      <w:pPr>
        <w:pStyle w:val="Paragrafoelenco"/>
        <w:numPr>
          <w:ilvl w:val="0"/>
          <w:numId w:val="1"/>
        </w:numPr>
        <w:ind w:right="1977" w:firstLine="142"/>
      </w:pPr>
      <w:proofErr w:type="spellStart"/>
      <w:r>
        <w:t>Guarnica</w:t>
      </w:r>
      <w:proofErr w:type="spellEnd"/>
    </w:p>
    <w:p w:rsidR="0018340F" w:rsidRDefault="0018340F" w:rsidP="007D0C0B">
      <w:pPr>
        <w:pStyle w:val="Paragrafoelenco"/>
        <w:numPr>
          <w:ilvl w:val="0"/>
          <w:numId w:val="1"/>
        </w:numPr>
        <w:ind w:right="1977" w:firstLine="142"/>
      </w:pPr>
      <w:r>
        <w:t>Vamp’</w:t>
      </w:r>
    </w:p>
    <w:p w:rsidR="0018340F" w:rsidRDefault="0018340F" w:rsidP="007D0C0B">
      <w:pPr>
        <w:pStyle w:val="Paragrafoelenco"/>
        <w:numPr>
          <w:ilvl w:val="0"/>
          <w:numId w:val="1"/>
        </w:numPr>
        <w:ind w:right="1977" w:firstLine="142"/>
      </w:pPr>
      <w:r>
        <w:t>Catturino</w:t>
      </w:r>
    </w:p>
    <w:p w:rsidR="0018340F" w:rsidRDefault="0018340F" w:rsidP="007D0C0B">
      <w:pPr>
        <w:pStyle w:val="Paragrafoelenco"/>
        <w:numPr>
          <w:ilvl w:val="0"/>
          <w:numId w:val="1"/>
        </w:numPr>
        <w:ind w:right="1977" w:firstLine="142"/>
      </w:pPr>
      <w:r>
        <w:t>8-9-10</w:t>
      </w:r>
    </w:p>
    <w:p w:rsidR="0018340F" w:rsidRDefault="0018340F" w:rsidP="007D0C0B">
      <w:pPr>
        <w:ind w:left="426" w:right="1977" w:firstLine="142"/>
      </w:pPr>
    </w:p>
    <w:p w:rsidR="0018340F" w:rsidRPr="0018340F" w:rsidRDefault="0018340F" w:rsidP="007D0C0B">
      <w:pPr>
        <w:ind w:left="426" w:right="1977" w:firstLine="142"/>
        <w:rPr>
          <w:i/>
          <w:iCs/>
        </w:rPr>
      </w:pPr>
      <w:r w:rsidRPr="0018340F">
        <w:rPr>
          <w:i/>
          <w:iCs/>
        </w:rPr>
        <w:t>Ciao, vado</w:t>
      </w:r>
      <w:r w:rsidR="00EA2572">
        <w:rPr>
          <w:i/>
          <w:iCs/>
        </w:rPr>
        <w:t xml:space="preserve"> – </w:t>
      </w:r>
      <w:r w:rsidR="001A35E9">
        <w:rPr>
          <w:i/>
          <w:iCs/>
        </w:rPr>
        <w:t>da 5b a 6a+</w:t>
      </w:r>
    </w:p>
    <w:p w:rsidR="0018340F" w:rsidRDefault="0018340F" w:rsidP="007D0C0B">
      <w:pPr>
        <w:pStyle w:val="Paragrafoelenco"/>
        <w:numPr>
          <w:ilvl w:val="0"/>
          <w:numId w:val="2"/>
        </w:numPr>
        <w:ind w:right="1977" w:firstLine="142"/>
      </w:pPr>
      <w:r>
        <w:t>Zero-Zero-Topo (</w:t>
      </w:r>
      <w:r w:rsidR="00EA2572">
        <w:t>a sinistra del corrimano)</w:t>
      </w:r>
    </w:p>
    <w:p w:rsidR="00EA2572" w:rsidRDefault="00EA2572" w:rsidP="007D0C0B">
      <w:pPr>
        <w:pStyle w:val="Paragrafoelenco"/>
        <w:numPr>
          <w:ilvl w:val="0"/>
          <w:numId w:val="2"/>
        </w:numPr>
        <w:ind w:right="1977" w:firstLine="142"/>
      </w:pPr>
      <w:r>
        <w:t>Jean-Lu</w:t>
      </w:r>
    </w:p>
    <w:p w:rsidR="00EA2572" w:rsidRDefault="00EA2572" w:rsidP="007D0C0B">
      <w:pPr>
        <w:pStyle w:val="Paragrafoelenco"/>
        <w:numPr>
          <w:ilvl w:val="0"/>
          <w:numId w:val="2"/>
        </w:numPr>
        <w:ind w:right="1977" w:firstLine="142"/>
      </w:pPr>
      <w:r>
        <w:t xml:space="preserve">Je </w:t>
      </w:r>
      <w:proofErr w:type="spellStart"/>
      <w:r>
        <w:t>suis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arabiero</w:t>
      </w:r>
      <w:proofErr w:type="spellEnd"/>
    </w:p>
    <w:p w:rsidR="00EA2572" w:rsidRDefault="00EA2572" w:rsidP="007D0C0B">
      <w:pPr>
        <w:pStyle w:val="Paragrafoelenco"/>
        <w:numPr>
          <w:ilvl w:val="0"/>
          <w:numId w:val="2"/>
        </w:numPr>
        <w:ind w:right="1977" w:firstLine="142"/>
      </w:pPr>
      <w:proofErr w:type="spellStart"/>
      <w:r>
        <w:t>Edlingezzarizzati</w:t>
      </w:r>
      <w:proofErr w:type="spellEnd"/>
    </w:p>
    <w:p w:rsidR="00EA2572" w:rsidRDefault="00EA2572" w:rsidP="007D0C0B">
      <w:pPr>
        <w:pStyle w:val="Paragrafoelenco"/>
        <w:numPr>
          <w:ilvl w:val="0"/>
          <w:numId w:val="2"/>
        </w:numPr>
        <w:ind w:right="1977" w:firstLine="142"/>
      </w:pPr>
      <w:r>
        <w:t>Parto per la città</w:t>
      </w:r>
    </w:p>
    <w:p w:rsidR="00EA2572" w:rsidRDefault="00EA2572" w:rsidP="007D0C0B">
      <w:pPr>
        <w:pStyle w:val="Paragrafoelenco"/>
        <w:numPr>
          <w:ilvl w:val="0"/>
          <w:numId w:val="2"/>
        </w:numPr>
        <w:ind w:right="1977" w:firstLine="142"/>
      </w:pPr>
      <w:proofErr w:type="spellStart"/>
      <w:r>
        <w:t>Dezzerbinizzati</w:t>
      </w:r>
      <w:proofErr w:type="spellEnd"/>
    </w:p>
    <w:p w:rsidR="00EA2572" w:rsidRDefault="00EA2572" w:rsidP="007D0C0B">
      <w:pPr>
        <w:pStyle w:val="Paragrafoelenco"/>
        <w:numPr>
          <w:ilvl w:val="0"/>
          <w:numId w:val="2"/>
        </w:numPr>
        <w:ind w:right="1977" w:firstLine="142"/>
      </w:pPr>
      <w:proofErr w:type="spellStart"/>
      <w:r>
        <w:t>Decetriolizzati</w:t>
      </w:r>
      <w:proofErr w:type="spellEnd"/>
    </w:p>
    <w:p w:rsidR="00EA2572" w:rsidRDefault="00EA2572" w:rsidP="007D0C0B">
      <w:pPr>
        <w:pStyle w:val="Paragrafoelenco"/>
        <w:numPr>
          <w:ilvl w:val="0"/>
          <w:numId w:val="2"/>
        </w:numPr>
        <w:ind w:right="1977" w:firstLine="142"/>
      </w:pPr>
      <w:r>
        <w:t>Specifici</w:t>
      </w:r>
    </w:p>
    <w:p w:rsidR="00EA2572" w:rsidRDefault="00EA2572" w:rsidP="007D0C0B">
      <w:pPr>
        <w:pStyle w:val="Paragrafoelenco"/>
        <w:numPr>
          <w:ilvl w:val="0"/>
          <w:numId w:val="2"/>
        </w:numPr>
        <w:ind w:right="1977" w:firstLine="142"/>
      </w:pPr>
      <w:r>
        <w:t>Sono la Noce</w:t>
      </w:r>
    </w:p>
    <w:p w:rsidR="001A35E9" w:rsidRDefault="001A35E9" w:rsidP="007D0C0B">
      <w:pPr>
        <w:ind w:left="426" w:right="1977" w:firstLine="142"/>
      </w:pPr>
    </w:p>
    <w:p w:rsidR="001A35E9" w:rsidRDefault="001A35E9" w:rsidP="007D0C0B">
      <w:pPr>
        <w:ind w:left="426" w:right="1977" w:firstLine="142"/>
        <w:rPr>
          <w:i/>
          <w:iCs/>
        </w:rPr>
      </w:pPr>
      <w:r w:rsidRPr="001A35E9">
        <w:rPr>
          <w:i/>
          <w:iCs/>
        </w:rPr>
        <w:t>Mamma – da 1° a 2°</w:t>
      </w:r>
      <w:r>
        <w:rPr>
          <w:i/>
          <w:iCs/>
        </w:rPr>
        <w:t xml:space="preserve"> (</w:t>
      </w:r>
      <w:r w:rsidR="0097617A">
        <w:rPr>
          <w:i/>
          <w:iCs/>
        </w:rPr>
        <w:t>per chi volesse ripristinare il settore)</w:t>
      </w:r>
    </w:p>
    <w:p w:rsidR="0097617A" w:rsidRDefault="0097617A" w:rsidP="007D0C0B">
      <w:pPr>
        <w:pStyle w:val="Paragrafoelenco"/>
        <w:numPr>
          <w:ilvl w:val="0"/>
          <w:numId w:val="3"/>
        </w:numPr>
        <w:ind w:right="1977" w:firstLine="142"/>
      </w:pPr>
      <w:proofErr w:type="spellStart"/>
      <w:r>
        <w:t>Sullau</w:t>
      </w:r>
      <w:proofErr w:type="spellEnd"/>
      <w:r>
        <w:t xml:space="preserve"> </w:t>
      </w:r>
      <w:proofErr w:type="spellStart"/>
      <w:r>
        <w:t>Burlau</w:t>
      </w:r>
      <w:proofErr w:type="spellEnd"/>
    </w:p>
    <w:p w:rsidR="0097617A" w:rsidRDefault="0097617A" w:rsidP="007D0C0B">
      <w:pPr>
        <w:pStyle w:val="Paragrafoelenco"/>
        <w:numPr>
          <w:ilvl w:val="0"/>
          <w:numId w:val="3"/>
        </w:numPr>
        <w:ind w:right="1977" w:firstLine="142"/>
      </w:pPr>
      <w:r>
        <w:t>Polletto viaggiatore</w:t>
      </w:r>
    </w:p>
    <w:p w:rsidR="0097617A" w:rsidRDefault="0097617A" w:rsidP="007D0C0B">
      <w:pPr>
        <w:pStyle w:val="Paragrafoelenco"/>
        <w:numPr>
          <w:ilvl w:val="0"/>
          <w:numId w:val="3"/>
        </w:numPr>
        <w:ind w:right="1977" w:firstLine="142"/>
      </w:pPr>
      <w:proofErr w:type="spellStart"/>
      <w:r>
        <w:t>Fukians</w:t>
      </w:r>
      <w:proofErr w:type="spellEnd"/>
    </w:p>
    <w:p w:rsidR="0097617A" w:rsidRDefault="0097617A" w:rsidP="007D0C0B">
      <w:pPr>
        <w:pStyle w:val="Paragrafoelenco"/>
        <w:numPr>
          <w:ilvl w:val="0"/>
          <w:numId w:val="3"/>
        </w:numPr>
        <w:ind w:right="1977" w:firstLine="142"/>
      </w:pPr>
      <w:proofErr w:type="spellStart"/>
      <w:r>
        <w:t>Tattoe</w:t>
      </w:r>
      <w:proofErr w:type="spellEnd"/>
    </w:p>
    <w:p w:rsidR="0097617A" w:rsidRDefault="0097617A" w:rsidP="007D0C0B">
      <w:pPr>
        <w:pStyle w:val="Paragrafoelenco"/>
        <w:numPr>
          <w:ilvl w:val="0"/>
          <w:numId w:val="3"/>
        </w:numPr>
        <w:ind w:right="1977" w:firstLine="142"/>
      </w:pPr>
      <w:proofErr w:type="spellStart"/>
      <w:r>
        <w:t>Taxun</w:t>
      </w:r>
      <w:proofErr w:type="spellEnd"/>
      <w:r>
        <w:t xml:space="preserve"> </w:t>
      </w:r>
      <w:proofErr w:type="spellStart"/>
      <w:r>
        <w:t>Taxun</w:t>
      </w:r>
      <w:proofErr w:type="spellEnd"/>
    </w:p>
    <w:p w:rsidR="003365B0" w:rsidRDefault="003365B0" w:rsidP="007D0C0B">
      <w:pPr>
        <w:ind w:right="1977" w:firstLine="142"/>
      </w:pPr>
    </w:p>
    <w:p w:rsidR="003365B0" w:rsidRPr="003365B0" w:rsidRDefault="003365B0" w:rsidP="007D0C0B">
      <w:pPr>
        <w:ind w:right="1977" w:firstLine="142"/>
        <w:rPr>
          <w:b/>
          <w:bCs/>
        </w:rPr>
      </w:pPr>
      <w:r w:rsidRPr="003365B0">
        <w:rPr>
          <w:b/>
          <w:bCs/>
        </w:rPr>
        <w:t>L’arrampica</w:t>
      </w:r>
      <w:r>
        <w:rPr>
          <w:b/>
          <w:bCs/>
        </w:rPr>
        <w:t>ta</w:t>
      </w:r>
      <w:r w:rsidRPr="003365B0">
        <w:rPr>
          <w:b/>
          <w:bCs/>
        </w:rPr>
        <w:t>…</w:t>
      </w:r>
    </w:p>
    <w:p w:rsidR="009D6325" w:rsidRDefault="003365B0" w:rsidP="007D0C0B">
      <w:pPr>
        <w:ind w:right="1977" w:firstLine="142"/>
      </w:pPr>
      <w:r>
        <w:t xml:space="preserve">per quanto </w:t>
      </w:r>
      <w:r w:rsidR="00893918">
        <w:t xml:space="preserve">sostanzialmente </w:t>
      </w:r>
      <w:r>
        <w:t xml:space="preserve">identica a </w:t>
      </w:r>
      <w:proofErr w:type="gramStart"/>
      <w:r>
        <w:t>se</w:t>
      </w:r>
      <w:proofErr w:type="gramEnd"/>
      <w:r>
        <w:t xml:space="preserve"> stessa</w:t>
      </w:r>
      <w:r w:rsidR="00645E31">
        <w:t>,</w:t>
      </w:r>
      <w:r>
        <w:t xml:space="preserve"> da tutti i punti di vista che si potrebbero enumerare</w:t>
      </w:r>
      <w:r w:rsidR="00893918">
        <w:t>, fin dalla sua nasci</w:t>
      </w:r>
      <w:r w:rsidR="00645E31">
        <w:t>ta,</w:t>
      </w:r>
      <w:r w:rsidR="00893918">
        <w:t xml:space="preserve"> ovunque la si voglia collocare nel tempo</w:t>
      </w:r>
      <w:r w:rsidR="00645E31">
        <w:t>,</w:t>
      </w:r>
      <w:r w:rsidR="00893918">
        <w:t xml:space="preserve"> è radicalmente cambiata nel corso degli ultimi anni. Stabilite voi quanti. Ma</w:t>
      </w:r>
      <w:r w:rsidR="00645E31">
        <w:t>, effettivamente,</w:t>
      </w:r>
      <w:r w:rsidR="00893918">
        <w:t xml:space="preserve"> affermar</w:t>
      </w:r>
      <w:r w:rsidR="0084742D">
        <w:t>lo</w:t>
      </w:r>
      <w:r w:rsidR="00893918">
        <w:t xml:space="preserve"> è un’improprietà. Sarebbe più opportuno</w:t>
      </w:r>
      <w:r w:rsidR="00B528F6">
        <w:t xml:space="preserve"> dire che è l’ambiente dell’arrampicata ad essere cambiato e, forse ancor più, il cuore delle ultime generazioni di scalatori. Tendenzialmente persone che non sgusciano dall’uo</w:t>
      </w:r>
      <w:r w:rsidR="00645E31">
        <w:t>v</w:t>
      </w:r>
      <w:r w:rsidR="00B528F6">
        <w:t xml:space="preserve">o di una cultura che sapeva di montagna. Ora sa di </w:t>
      </w:r>
      <w:r w:rsidR="00B528F6">
        <w:lastRenderedPageBreak/>
        <w:t xml:space="preserve">autoscatti, di gridolini, </w:t>
      </w:r>
      <w:r w:rsidR="00326700">
        <w:t>di vanità, spettatori e spettacolo, di comunicazione, diretta, di sport e ginnastica</w:t>
      </w:r>
      <w:r w:rsidR="007D0C0B">
        <w:t xml:space="preserve">. </w:t>
      </w:r>
    </w:p>
    <w:p w:rsidR="007D0C0B" w:rsidRDefault="007D0C0B" w:rsidP="007D0C0B">
      <w:pPr>
        <w:ind w:right="1977" w:firstLine="142"/>
      </w:pPr>
      <w:r>
        <w:t>Significa che, sotto i tiri o sul sentiero d’accesso, il riserbo, un tempo implicito ora è perduto</w:t>
      </w:r>
      <w:r w:rsidR="000C5DA5">
        <w:t xml:space="preserve">. Riguarda più aspetti: i cani, la musica, i </w:t>
      </w:r>
      <w:proofErr w:type="spellStart"/>
      <w:r w:rsidR="000C5DA5">
        <w:t>bebé</w:t>
      </w:r>
      <w:proofErr w:type="spellEnd"/>
      <w:r w:rsidR="000C5DA5">
        <w:t xml:space="preserve">, l’occupazione dello spazio orizzontale e di quello verticale, </w:t>
      </w:r>
      <w:r w:rsidR="003957DB">
        <w:t>le bestemmie e le urla d’ira, i resti lasciati.</w:t>
      </w:r>
    </w:p>
    <w:p w:rsidR="003957DB" w:rsidRDefault="003957DB" w:rsidP="007D0C0B">
      <w:pPr>
        <w:ind w:right="1977" w:firstLine="142"/>
      </w:pPr>
      <w:r>
        <w:t xml:space="preserve">Significa che si assiste a scene preoccupanti, con una frequenza che i tanti precedenti </w:t>
      </w:r>
      <w:r w:rsidR="00283A84">
        <w:t xml:space="preserve">non avevano offerto agli occhi e alle orecchie. </w:t>
      </w:r>
    </w:p>
    <w:p w:rsidR="00283A84" w:rsidRDefault="00283A84" w:rsidP="007D0C0B">
      <w:pPr>
        <w:ind w:right="1977" w:firstLine="142"/>
      </w:pPr>
      <w:r>
        <w:t>Significa una didattica fondata sulla replica del metodo</w:t>
      </w:r>
      <w:r w:rsidR="004E2867">
        <w:t xml:space="preserve"> impartito</w:t>
      </w:r>
      <w:r>
        <w:t>, su una qualità di progressione basata sull’arrivo in catena</w:t>
      </w:r>
      <w:r w:rsidR="004E2867">
        <w:t>, su un’iniziazione fondata sulla corda dall’alto e su difficoltà che la nuova comunità considera di base, indipendentemente dalla distanza che certuni mostrano nei confronti dei gesti funzionali allo scalare</w:t>
      </w:r>
      <w:r w:rsidR="002B50A1">
        <w:t>. Significa sentire continue telecronache su quanto fatto e continui telecomandi su quanto da fare</w:t>
      </w:r>
      <w:r w:rsidR="004E2867">
        <w:t>.</w:t>
      </w:r>
      <w:r w:rsidR="002B50A1">
        <w:t xml:space="preserve"> Ma anche che “è tutto un gioco di testa”</w:t>
      </w:r>
      <w:r w:rsidR="004234ED">
        <w:t>, “bastava crederci”, e amenità varie, ognuna delle quali è una freccia avvelenata nel cuore della bellezza.</w:t>
      </w:r>
    </w:p>
    <w:p w:rsidR="00EA34DB" w:rsidRDefault="004E2867" w:rsidP="007D0C0B">
      <w:pPr>
        <w:ind w:right="1977" w:firstLine="142"/>
      </w:pPr>
      <w:r>
        <w:t xml:space="preserve">Un circo, in cui </w:t>
      </w:r>
      <w:r w:rsidR="00130886">
        <w:t>domati e domatori, convivono serenamente. I tempi sono cambiati. Il progresso avanza. Che l’uomo, resti indietro o sia secondario, pare non sia problema che li riguardi. E come potrebbe</w:t>
      </w:r>
      <w:r w:rsidR="00EA34DB">
        <w:t xml:space="preserve">? </w:t>
      </w:r>
    </w:p>
    <w:p w:rsidR="002B50A1" w:rsidRDefault="002B50A1" w:rsidP="007D0C0B">
      <w:pPr>
        <w:ind w:right="1977" w:firstLine="142"/>
      </w:pPr>
    </w:p>
    <w:p w:rsidR="004E2867" w:rsidRDefault="00EA34DB" w:rsidP="00EA34DB">
      <w:pPr>
        <w:pStyle w:val="Paragrafoelenco"/>
        <w:numPr>
          <w:ilvl w:val="0"/>
          <w:numId w:val="4"/>
        </w:numPr>
        <w:ind w:right="1977"/>
      </w:pPr>
      <w:r>
        <w:t>Dai! Basta con queste cose, vado.</w:t>
      </w:r>
    </w:p>
    <w:p w:rsidR="00EA34DB" w:rsidRDefault="00EA34DB" w:rsidP="00EA34DB">
      <w:pPr>
        <w:pStyle w:val="Paragrafoelenco"/>
        <w:numPr>
          <w:ilvl w:val="0"/>
          <w:numId w:val="4"/>
        </w:numPr>
        <w:ind w:right="1977"/>
      </w:pPr>
      <w:r>
        <w:t>Quale fai?</w:t>
      </w:r>
    </w:p>
    <w:p w:rsidR="00EA34DB" w:rsidRDefault="00EA34DB" w:rsidP="00EA34DB">
      <w:pPr>
        <w:pStyle w:val="Paragrafoelenco"/>
        <w:numPr>
          <w:ilvl w:val="0"/>
          <w:numId w:val="4"/>
        </w:numPr>
        <w:ind w:right="1977"/>
      </w:pPr>
      <w:r>
        <w:t>Questa qui.</w:t>
      </w:r>
    </w:p>
    <w:p w:rsidR="00EA34DB" w:rsidRDefault="00EA34DB" w:rsidP="00EA34DB">
      <w:pPr>
        <w:pStyle w:val="Paragrafoelenco"/>
        <w:numPr>
          <w:ilvl w:val="0"/>
          <w:numId w:val="4"/>
        </w:numPr>
        <w:ind w:right="1977"/>
      </w:pPr>
      <w:r>
        <w:t>E quanto è?</w:t>
      </w:r>
    </w:p>
    <w:p w:rsidR="00EA34DB" w:rsidRDefault="00FC404B" w:rsidP="00EA34DB">
      <w:pPr>
        <w:pStyle w:val="Paragrafoelenco"/>
        <w:numPr>
          <w:ilvl w:val="0"/>
          <w:numId w:val="4"/>
        </w:numPr>
        <w:ind w:right="1977"/>
      </w:pPr>
      <w:r>
        <w:t>6b.</w:t>
      </w:r>
    </w:p>
    <w:p w:rsidR="00FC404B" w:rsidRDefault="00FC404B" w:rsidP="00EA34DB">
      <w:pPr>
        <w:pStyle w:val="Paragrafoelenco"/>
        <w:numPr>
          <w:ilvl w:val="0"/>
          <w:numId w:val="4"/>
        </w:numPr>
        <w:ind w:right="1977"/>
      </w:pPr>
      <w:r>
        <w:t>Ma non è troppo?</w:t>
      </w:r>
    </w:p>
    <w:p w:rsidR="00FC404B" w:rsidRDefault="00FC404B" w:rsidP="00EA34DB">
      <w:pPr>
        <w:pStyle w:val="Paragrafoelenco"/>
        <w:numPr>
          <w:ilvl w:val="0"/>
          <w:numId w:val="4"/>
        </w:numPr>
        <w:ind w:right="1977"/>
      </w:pPr>
      <w:r>
        <w:t>Sì. Ma non fa niente, semmai tiro.</w:t>
      </w:r>
    </w:p>
    <w:p w:rsidR="00FC404B" w:rsidRDefault="00FC404B" w:rsidP="00EA34DB">
      <w:pPr>
        <w:pStyle w:val="Paragrafoelenco"/>
        <w:numPr>
          <w:ilvl w:val="0"/>
          <w:numId w:val="4"/>
        </w:numPr>
        <w:ind w:right="1977"/>
      </w:pPr>
      <w:r>
        <w:t>Ma hai iniziato da un mese…</w:t>
      </w:r>
    </w:p>
    <w:p w:rsidR="00FC404B" w:rsidRDefault="00FC404B" w:rsidP="00EA34DB">
      <w:pPr>
        <w:pStyle w:val="Paragrafoelenco"/>
        <w:numPr>
          <w:ilvl w:val="0"/>
          <w:numId w:val="4"/>
        </w:numPr>
        <w:ind w:right="1977"/>
      </w:pPr>
      <w:r>
        <w:t>Ok. Semmai mi appendo</w:t>
      </w:r>
      <w:r w:rsidR="002B50A1">
        <w:t>, almeno faccio un 6b.</w:t>
      </w:r>
    </w:p>
    <w:p w:rsidR="004234ED" w:rsidRDefault="004234ED" w:rsidP="00EA34DB">
      <w:pPr>
        <w:pStyle w:val="Paragrafoelenco"/>
        <w:numPr>
          <w:ilvl w:val="0"/>
          <w:numId w:val="4"/>
        </w:numPr>
        <w:ind w:right="1977"/>
      </w:pPr>
      <w:r>
        <w:t>Ma così non è fatto.</w:t>
      </w:r>
    </w:p>
    <w:p w:rsidR="004234ED" w:rsidRDefault="004234ED" w:rsidP="00EA34DB">
      <w:pPr>
        <w:pStyle w:val="Paragrafoelenco"/>
        <w:numPr>
          <w:ilvl w:val="0"/>
          <w:numId w:val="4"/>
        </w:numPr>
        <w:ind w:right="1977"/>
      </w:pPr>
      <w:proofErr w:type="spellStart"/>
      <w:r>
        <w:t>Vabbé</w:t>
      </w:r>
      <w:proofErr w:type="spellEnd"/>
      <w:r>
        <w:t>! Lo farò a vista più avanti.</w:t>
      </w:r>
    </w:p>
    <w:p w:rsidR="00FF43B5" w:rsidRDefault="00FF43B5" w:rsidP="00FF43B5">
      <w:pPr>
        <w:ind w:right="1977"/>
      </w:pPr>
    </w:p>
    <w:p w:rsidR="00FF43B5" w:rsidRPr="000408F0" w:rsidRDefault="000408F0" w:rsidP="00FF43B5">
      <w:pPr>
        <w:ind w:right="1977"/>
        <w:rPr>
          <w:b/>
          <w:bCs/>
        </w:rPr>
      </w:pPr>
      <w:r w:rsidRPr="000408F0">
        <w:rPr>
          <w:b/>
          <w:bCs/>
        </w:rPr>
        <w:t>Dunque?</w:t>
      </w:r>
    </w:p>
    <w:p w:rsidR="000408F0" w:rsidRDefault="000408F0" w:rsidP="000408F0">
      <w:pPr>
        <w:pStyle w:val="Paragrafoelenco"/>
        <w:numPr>
          <w:ilvl w:val="0"/>
          <w:numId w:val="4"/>
        </w:numPr>
        <w:ind w:right="1977"/>
      </w:pPr>
      <w:r>
        <w:t>Raccontare della Bolla e di quanto offre, lamentarsi del misfatto e di come vanno le cose, non è un po’ contraddittorio?</w:t>
      </w:r>
    </w:p>
    <w:p w:rsidR="000408F0" w:rsidRDefault="000408F0" w:rsidP="000408F0">
      <w:pPr>
        <w:pStyle w:val="Paragrafoelenco"/>
        <w:numPr>
          <w:ilvl w:val="0"/>
          <w:numId w:val="4"/>
        </w:numPr>
        <w:ind w:right="1977"/>
      </w:pPr>
      <w:r>
        <w:t>Eccome.</w:t>
      </w:r>
    </w:p>
    <w:p w:rsidR="000408F0" w:rsidRDefault="000408F0" w:rsidP="000408F0">
      <w:pPr>
        <w:pStyle w:val="Paragrafoelenco"/>
        <w:numPr>
          <w:ilvl w:val="0"/>
          <w:numId w:val="4"/>
        </w:numPr>
        <w:ind w:right="1977"/>
      </w:pPr>
      <w:r>
        <w:t>E allora…</w:t>
      </w:r>
    </w:p>
    <w:p w:rsidR="000408F0" w:rsidRDefault="000408F0" w:rsidP="000408F0">
      <w:pPr>
        <w:pStyle w:val="Paragrafoelenco"/>
        <w:numPr>
          <w:ilvl w:val="0"/>
          <w:numId w:val="4"/>
        </w:numPr>
        <w:ind w:right="1977"/>
      </w:pPr>
      <w:r>
        <w:t>Allora niente, tranne che le cose prima di essere fuori sono dentro.</w:t>
      </w:r>
    </w:p>
    <w:p w:rsidR="000408F0" w:rsidRDefault="000408F0" w:rsidP="000408F0">
      <w:pPr>
        <w:pStyle w:val="Paragrafoelenco"/>
        <w:numPr>
          <w:ilvl w:val="0"/>
          <w:numId w:val="4"/>
        </w:numPr>
        <w:ind w:right="1977"/>
      </w:pPr>
      <w:r>
        <w:t>Che vorrebbe dire?</w:t>
      </w:r>
    </w:p>
    <w:p w:rsidR="00673170" w:rsidRDefault="000408F0" w:rsidP="000408F0">
      <w:pPr>
        <w:pStyle w:val="Paragrafoelenco"/>
        <w:numPr>
          <w:ilvl w:val="0"/>
          <w:numId w:val="4"/>
        </w:numPr>
        <w:ind w:right="1977"/>
      </w:pPr>
      <w:r>
        <w:t>Che anche con i cani, i be</w:t>
      </w:r>
      <w:r w:rsidR="00673170">
        <w:t>bè e neanche un goccio di montagna nelle vene, quanto facciamo può essere fatto così o cosà.</w:t>
      </w:r>
    </w:p>
    <w:p w:rsidR="00673170" w:rsidRDefault="00673170" w:rsidP="000408F0">
      <w:pPr>
        <w:pStyle w:val="Paragrafoelenco"/>
        <w:numPr>
          <w:ilvl w:val="0"/>
          <w:numId w:val="4"/>
        </w:numPr>
        <w:ind w:right="1977"/>
      </w:pPr>
      <w:r>
        <w:t>Non capisco.</w:t>
      </w:r>
    </w:p>
    <w:p w:rsidR="000408F0" w:rsidRDefault="00673170" w:rsidP="000408F0">
      <w:pPr>
        <w:pStyle w:val="Paragrafoelenco"/>
        <w:numPr>
          <w:ilvl w:val="0"/>
          <w:numId w:val="4"/>
        </w:numPr>
        <w:ind w:right="1977"/>
      </w:pPr>
      <w:r>
        <w:t xml:space="preserve">Non c’è bisogno d’essere </w:t>
      </w:r>
      <w:r w:rsidR="00174D7E">
        <w:t>Leonardo per disegnare un fiore, basta il senso della comunità</w:t>
      </w:r>
      <w:r>
        <w:t xml:space="preserve"> </w:t>
      </w:r>
      <w:r w:rsidR="00174D7E">
        <w:t>per farlo splendere di bellezza. Qualcuno la vedrà.</w:t>
      </w:r>
    </w:p>
    <w:p w:rsidR="005C534A" w:rsidRDefault="005C534A" w:rsidP="000408F0">
      <w:pPr>
        <w:pStyle w:val="Paragrafoelenco"/>
        <w:numPr>
          <w:ilvl w:val="0"/>
          <w:numId w:val="4"/>
        </w:numPr>
        <w:ind w:right="1977"/>
      </w:pPr>
      <w:r>
        <w:t>Forse ci sono: così come abbiamo degradato gli ambienti che frequentiamo con senso individualistico, del diritto al proprio piacere e alla propria espressione, così possiamo rimediare, con senso della comunit</w:t>
      </w:r>
      <w:r w:rsidR="00CB1AED">
        <w:t>à?</w:t>
      </w:r>
    </w:p>
    <w:p w:rsidR="00CB1AED" w:rsidRDefault="00CB1AED" w:rsidP="000408F0">
      <w:pPr>
        <w:pStyle w:val="Paragrafoelenco"/>
        <w:numPr>
          <w:ilvl w:val="0"/>
          <w:numId w:val="4"/>
        </w:numPr>
        <w:ind w:right="1977"/>
      </w:pPr>
      <w:r>
        <w:t>Nientemeno.</w:t>
      </w:r>
    </w:p>
    <w:p w:rsidR="00DF3628" w:rsidRDefault="00DF3628" w:rsidP="00DF3628">
      <w:pPr>
        <w:ind w:right="1977"/>
      </w:pPr>
    </w:p>
    <w:sectPr w:rsidR="00DF3628" w:rsidSect="00E00FBC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3CAC" w:rsidRDefault="00C33CAC" w:rsidP="0083689A">
      <w:r>
        <w:separator/>
      </w:r>
    </w:p>
  </w:endnote>
  <w:endnote w:type="continuationSeparator" w:id="0">
    <w:p w:rsidR="00C33CAC" w:rsidRDefault="00C33CAC" w:rsidP="0083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549959412"/>
      <w:docPartObj>
        <w:docPartGallery w:val="Page Numbers (Bottom of Page)"/>
        <w:docPartUnique/>
      </w:docPartObj>
    </w:sdtPr>
    <w:sdtContent>
      <w:p w:rsidR="0083689A" w:rsidRDefault="0083689A" w:rsidP="009B7DC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83689A" w:rsidRDefault="0083689A" w:rsidP="0083689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2011097737"/>
      <w:docPartObj>
        <w:docPartGallery w:val="Page Numbers (Bottom of Page)"/>
        <w:docPartUnique/>
      </w:docPartObj>
    </w:sdtPr>
    <w:sdtContent>
      <w:p w:rsidR="0083689A" w:rsidRDefault="0083689A" w:rsidP="009B7DC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83689A" w:rsidRDefault="0083689A" w:rsidP="0083689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3CAC" w:rsidRDefault="00C33CAC" w:rsidP="0083689A">
      <w:r>
        <w:separator/>
      </w:r>
    </w:p>
  </w:footnote>
  <w:footnote w:type="continuationSeparator" w:id="0">
    <w:p w:rsidR="00C33CAC" w:rsidRDefault="00C33CAC" w:rsidP="00836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01CE"/>
    <w:multiLevelType w:val="hybridMultilevel"/>
    <w:tmpl w:val="97F2B95C"/>
    <w:lvl w:ilvl="0" w:tplc="860876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2483CCD"/>
    <w:multiLevelType w:val="hybridMultilevel"/>
    <w:tmpl w:val="7B6688A6"/>
    <w:lvl w:ilvl="0" w:tplc="8E9C9144">
      <w:start w:val="9"/>
      <w:numFmt w:val="bullet"/>
      <w:lvlText w:val="–"/>
      <w:lvlJc w:val="left"/>
      <w:pPr>
        <w:ind w:left="786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61751DCE"/>
    <w:multiLevelType w:val="hybridMultilevel"/>
    <w:tmpl w:val="A29607C8"/>
    <w:lvl w:ilvl="0" w:tplc="9E302D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F2B6861"/>
    <w:multiLevelType w:val="hybridMultilevel"/>
    <w:tmpl w:val="6B0AE6E6"/>
    <w:lvl w:ilvl="0" w:tplc="7AC8E2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05260638">
    <w:abstractNumId w:val="2"/>
  </w:num>
  <w:num w:numId="2" w16cid:durableId="2090735858">
    <w:abstractNumId w:val="3"/>
  </w:num>
  <w:num w:numId="3" w16cid:durableId="1777677910">
    <w:abstractNumId w:val="0"/>
  </w:num>
  <w:num w:numId="4" w16cid:durableId="273027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58"/>
    <w:rsid w:val="00013259"/>
    <w:rsid w:val="00015C9C"/>
    <w:rsid w:val="00020BFB"/>
    <w:rsid w:val="000408F0"/>
    <w:rsid w:val="00043EEB"/>
    <w:rsid w:val="00066A62"/>
    <w:rsid w:val="0008418B"/>
    <w:rsid w:val="000915FA"/>
    <w:rsid w:val="000C17F6"/>
    <w:rsid w:val="000C5DA5"/>
    <w:rsid w:val="000F40E9"/>
    <w:rsid w:val="00127191"/>
    <w:rsid w:val="00130886"/>
    <w:rsid w:val="0015300F"/>
    <w:rsid w:val="00161C84"/>
    <w:rsid w:val="00165AE5"/>
    <w:rsid w:val="00171AD3"/>
    <w:rsid w:val="00174D7E"/>
    <w:rsid w:val="0018340F"/>
    <w:rsid w:val="00187BC9"/>
    <w:rsid w:val="001A35E9"/>
    <w:rsid w:val="001B4CF9"/>
    <w:rsid w:val="001F2AFF"/>
    <w:rsid w:val="00205361"/>
    <w:rsid w:val="002269BF"/>
    <w:rsid w:val="00256461"/>
    <w:rsid w:val="00267B0F"/>
    <w:rsid w:val="00275880"/>
    <w:rsid w:val="002833E6"/>
    <w:rsid w:val="00283A84"/>
    <w:rsid w:val="00285BB9"/>
    <w:rsid w:val="002A2AC5"/>
    <w:rsid w:val="002B50A1"/>
    <w:rsid w:val="002E1A6D"/>
    <w:rsid w:val="0032334D"/>
    <w:rsid w:val="00326700"/>
    <w:rsid w:val="003365B0"/>
    <w:rsid w:val="0034175F"/>
    <w:rsid w:val="00352B73"/>
    <w:rsid w:val="003708B1"/>
    <w:rsid w:val="003957DB"/>
    <w:rsid w:val="003C797F"/>
    <w:rsid w:val="003F5367"/>
    <w:rsid w:val="004234ED"/>
    <w:rsid w:val="00461585"/>
    <w:rsid w:val="00464725"/>
    <w:rsid w:val="0046571B"/>
    <w:rsid w:val="00470170"/>
    <w:rsid w:val="00470BCF"/>
    <w:rsid w:val="00484742"/>
    <w:rsid w:val="00485DCB"/>
    <w:rsid w:val="004E2867"/>
    <w:rsid w:val="004F3BD7"/>
    <w:rsid w:val="00525BF1"/>
    <w:rsid w:val="005329FD"/>
    <w:rsid w:val="0055568E"/>
    <w:rsid w:val="00570FF6"/>
    <w:rsid w:val="0057669E"/>
    <w:rsid w:val="0059227D"/>
    <w:rsid w:val="00592C38"/>
    <w:rsid w:val="005B7020"/>
    <w:rsid w:val="005C030A"/>
    <w:rsid w:val="005C534A"/>
    <w:rsid w:val="005C65EC"/>
    <w:rsid w:val="00601F3B"/>
    <w:rsid w:val="006305F2"/>
    <w:rsid w:val="00645E31"/>
    <w:rsid w:val="00651011"/>
    <w:rsid w:val="00673170"/>
    <w:rsid w:val="00681D38"/>
    <w:rsid w:val="006D30C7"/>
    <w:rsid w:val="007472CB"/>
    <w:rsid w:val="00766E06"/>
    <w:rsid w:val="007D0C0B"/>
    <w:rsid w:val="007D1CB6"/>
    <w:rsid w:val="0080686E"/>
    <w:rsid w:val="0083689A"/>
    <w:rsid w:val="0084742D"/>
    <w:rsid w:val="0086619E"/>
    <w:rsid w:val="00881638"/>
    <w:rsid w:val="0088312B"/>
    <w:rsid w:val="0089022B"/>
    <w:rsid w:val="00893918"/>
    <w:rsid w:val="008C0A51"/>
    <w:rsid w:val="008C2738"/>
    <w:rsid w:val="008D5524"/>
    <w:rsid w:val="008E64A4"/>
    <w:rsid w:val="008E7BBE"/>
    <w:rsid w:val="008F5CB6"/>
    <w:rsid w:val="00933647"/>
    <w:rsid w:val="0097617A"/>
    <w:rsid w:val="009B033E"/>
    <w:rsid w:val="009C3A6A"/>
    <w:rsid w:val="009D068D"/>
    <w:rsid w:val="009D6325"/>
    <w:rsid w:val="009F4A81"/>
    <w:rsid w:val="00A1325F"/>
    <w:rsid w:val="00A440D1"/>
    <w:rsid w:val="00A46B50"/>
    <w:rsid w:val="00A56EA1"/>
    <w:rsid w:val="00A9181E"/>
    <w:rsid w:val="00AB0A5B"/>
    <w:rsid w:val="00B133A2"/>
    <w:rsid w:val="00B30F28"/>
    <w:rsid w:val="00B36207"/>
    <w:rsid w:val="00B51529"/>
    <w:rsid w:val="00B528F6"/>
    <w:rsid w:val="00B70122"/>
    <w:rsid w:val="00B90CB3"/>
    <w:rsid w:val="00BA684D"/>
    <w:rsid w:val="00BB18EB"/>
    <w:rsid w:val="00BB1D1A"/>
    <w:rsid w:val="00BB371B"/>
    <w:rsid w:val="00BB532A"/>
    <w:rsid w:val="00BD4399"/>
    <w:rsid w:val="00BD678B"/>
    <w:rsid w:val="00BD6E89"/>
    <w:rsid w:val="00C170D7"/>
    <w:rsid w:val="00C33CAC"/>
    <w:rsid w:val="00C53198"/>
    <w:rsid w:val="00C705A1"/>
    <w:rsid w:val="00C71903"/>
    <w:rsid w:val="00C82642"/>
    <w:rsid w:val="00CA1593"/>
    <w:rsid w:val="00CB1AED"/>
    <w:rsid w:val="00CC3711"/>
    <w:rsid w:val="00CF2D9E"/>
    <w:rsid w:val="00D045FA"/>
    <w:rsid w:val="00D2061D"/>
    <w:rsid w:val="00D33769"/>
    <w:rsid w:val="00D376E5"/>
    <w:rsid w:val="00D67EFD"/>
    <w:rsid w:val="00D87658"/>
    <w:rsid w:val="00DF3628"/>
    <w:rsid w:val="00DF3698"/>
    <w:rsid w:val="00E00FBC"/>
    <w:rsid w:val="00E05284"/>
    <w:rsid w:val="00E13834"/>
    <w:rsid w:val="00E276BE"/>
    <w:rsid w:val="00E46F37"/>
    <w:rsid w:val="00E509D0"/>
    <w:rsid w:val="00E91FAC"/>
    <w:rsid w:val="00E950F5"/>
    <w:rsid w:val="00EA2572"/>
    <w:rsid w:val="00EA34DB"/>
    <w:rsid w:val="00EF6A89"/>
    <w:rsid w:val="00F40F51"/>
    <w:rsid w:val="00F53B79"/>
    <w:rsid w:val="00FC404B"/>
    <w:rsid w:val="00FF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5C0F48"/>
  <w15:chartTrackingRefBased/>
  <w15:docId w15:val="{2FF4A8D6-F3FB-C54E-99F9-A9BD7EDC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8368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689A"/>
  </w:style>
  <w:style w:type="character" w:styleId="Numeropagina">
    <w:name w:val="page number"/>
    <w:basedOn w:val="Carpredefinitoparagrafo"/>
    <w:uiPriority w:val="99"/>
    <w:semiHidden/>
    <w:unhideWhenUsed/>
    <w:rsid w:val="0083689A"/>
  </w:style>
  <w:style w:type="paragraph" w:styleId="Paragrafoelenco">
    <w:name w:val="List Paragraph"/>
    <w:basedOn w:val="Normale"/>
    <w:uiPriority w:val="34"/>
    <w:qFormat/>
    <w:rsid w:val="009D6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4</Pages>
  <Words>1656</Words>
  <Characters>8963</Characters>
  <Application>Microsoft Office Word</Application>
  <DocSecurity>0</DocSecurity>
  <Lines>175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 project</dc:creator>
  <cp:keywords/>
  <dc:description/>
  <cp:lastModifiedBy>Utente di Microsoft Office</cp:lastModifiedBy>
  <cp:revision>24</cp:revision>
  <cp:lastPrinted>2024-05-01T15:43:00Z</cp:lastPrinted>
  <dcterms:created xsi:type="dcterms:W3CDTF">2024-04-24T08:01:00Z</dcterms:created>
  <dcterms:modified xsi:type="dcterms:W3CDTF">2024-06-15T10:32:00Z</dcterms:modified>
</cp:coreProperties>
</file>