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55A" w:rsidRPr="00797EF0" w:rsidRDefault="005231F5" w:rsidP="00797EF0">
      <w:pPr>
        <w:ind w:right="1977" w:firstLine="28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Truman a chi?</w:t>
      </w:r>
    </w:p>
    <w:p w:rsidR="00797EF0" w:rsidRDefault="00797EF0" w:rsidP="00797EF0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291024</w:t>
      </w:r>
    </w:p>
    <w:p w:rsidR="00797EF0" w:rsidRDefault="00797EF0" w:rsidP="00797EF0">
      <w:pPr>
        <w:ind w:right="1977" w:firstLine="283"/>
      </w:pPr>
    </w:p>
    <w:p w:rsidR="005E3C69" w:rsidRPr="009235DE" w:rsidRDefault="005E3C69" w:rsidP="00797EF0">
      <w:pPr>
        <w:ind w:right="1977" w:firstLine="283"/>
        <w:rPr>
          <w:i/>
          <w:iCs/>
        </w:rPr>
      </w:pPr>
      <w:r w:rsidRPr="009235DE">
        <w:rPr>
          <w:i/>
          <w:iCs/>
        </w:rPr>
        <w:t xml:space="preserve">Circuiti dalla dialettica scientista, pensiamo e giudichiamo come se potessimo arrivare a cavalcare una verità superiore alle altre, senza vedere che </w:t>
      </w:r>
      <w:r w:rsidR="0078447A" w:rsidRPr="009235DE">
        <w:rPr>
          <w:i/>
          <w:iCs/>
        </w:rPr>
        <w:t xml:space="preserve">in questo maldestro tentativo convive la premessa </w:t>
      </w:r>
      <w:r w:rsidRPr="009235DE">
        <w:rPr>
          <w:i/>
          <w:iCs/>
        </w:rPr>
        <w:t>di conflitti e sopraffazioni.</w:t>
      </w:r>
    </w:p>
    <w:p w:rsidR="005E3C69" w:rsidRDefault="005E3C69" w:rsidP="00797EF0">
      <w:pPr>
        <w:ind w:right="1977" w:firstLine="283"/>
      </w:pPr>
    </w:p>
    <w:p w:rsidR="005231F5" w:rsidRDefault="005231F5" w:rsidP="00797EF0">
      <w:pPr>
        <w:ind w:right="1977" w:firstLine="283"/>
        <w:rPr>
          <w:b/>
          <w:bCs/>
        </w:rPr>
      </w:pPr>
    </w:p>
    <w:p w:rsidR="004B7491" w:rsidRDefault="009D2A2B" w:rsidP="00797EF0">
      <w:pPr>
        <w:ind w:right="1977" w:firstLine="283"/>
      </w:pPr>
      <w:r>
        <w:t>Non è il fascismo, non è il comunismo, non l’ideologia, né il fanatismo e l’odio che uccid</w:t>
      </w:r>
      <w:r w:rsidR="00F3590E">
        <w:t>ono</w:t>
      </w:r>
      <w:r>
        <w:t>. Non è l’arroganza e il presunto diritto di sopruso che implicano ad essere al centro della ruota che tutto trascina</w:t>
      </w:r>
      <w:r w:rsidR="006C3FF8">
        <w:t xml:space="preserve"> nel modo turpe al quale stiamo assistendo ora come </w:t>
      </w:r>
      <w:r w:rsidR="006C3FF8" w:rsidRPr="006C3FF8">
        <w:rPr>
          <w:i/>
          <w:iCs/>
        </w:rPr>
        <w:t>non mai</w:t>
      </w:r>
      <w:r w:rsidR="001B1E53">
        <w:t xml:space="preserve">. È </w:t>
      </w:r>
      <w:r w:rsidR="006C3FF8">
        <w:t>invece l</w:t>
      </w:r>
      <w:r w:rsidR="001B1E53">
        <w:t>a concezione di noi stessi,</w:t>
      </w:r>
      <w:r w:rsidR="004B7491">
        <w:t xml:space="preserve"> fondata sull</w:t>
      </w:r>
      <w:r w:rsidR="00A267A0">
        <w:t xml:space="preserve">e </w:t>
      </w:r>
      <w:r w:rsidR="004B7491">
        <w:t>ide</w:t>
      </w:r>
      <w:r w:rsidR="00A267A0">
        <w:t>e</w:t>
      </w:r>
      <w:r w:rsidR="004B7491">
        <w:t xml:space="preserve"> di essere altro dal prossimo e che esista una ragione con più diritto di </w:t>
      </w:r>
      <w:r w:rsidR="00A267A0">
        <w:t>tutte</w:t>
      </w:r>
      <w:r w:rsidR="004B7491">
        <w:t>.</w:t>
      </w:r>
      <w:r w:rsidR="001B1E53">
        <w:t xml:space="preserve"> </w:t>
      </w:r>
      <w:r w:rsidR="00BA3465">
        <w:t xml:space="preserve">Una diade dal </w:t>
      </w:r>
      <w:r w:rsidR="00A267A0">
        <w:t>D</w:t>
      </w:r>
      <w:r w:rsidR="00BA3465">
        <w:t>na razionalista</w:t>
      </w:r>
      <w:r w:rsidR="00A267A0">
        <w:t>-illuminista-scientista</w:t>
      </w:r>
      <w:r w:rsidR="00BA3465">
        <w:t>, col potere magico di mostrarsi come assoluta e ineludibile. Ma anche</w:t>
      </w:r>
      <w:r w:rsidR="001B1E53">
        <w:t xml:space="preserve"> assassina</w:t>
      </w:r>
      <w:r w:rsidR="00BA3465">
        <w:t>,</w:t>
      </w:r>
      <w:r w:rsidR="001B1E53">
        <w:t xml:space="preserve"> che </w:t>
      </w:r>
      <w:r w:rsidR="004B7491">
        <w:t xml:space="preserve">ci consegna il diritto di </w:t>
      </w:r>
      <w:r w:rsidR="001B1E53">
        <w:t>spadroneggia</w:t>
      </w:r>
      <w:r w:rsidR="004B7491">
        <w:t>re</w:t>
      </w:r>
      <w:r w:rsidR="001B1E53">
        <w:t xml:space="preserve"> </w:t>
      </w:r>
      <w:r w:rsidR="004B7491">
        <w:t xml:space="preserve">appena ci si presenta l’opportunità, </w:t>
      </w:r>
      <w:r w:rsidR="001B1E53">
        <w:t>più o meno cruentemente, più o meno esplicitamente o travestita</w:t>
      </w:r>
      <w:r w:rsidR="004B7491">
        <w:t>.</w:t>
      </w:r>
      <w:r w:rsidR="006C3FF8">
        <w:t xml:space="preserve"> </w:t>
      </w:r>
      <w:r w:rsidR="004B7491">
        <w:t>Indipendentemente dal censo, dal ceto, dall’erudizione, dall’ente individuale, commerciale, istituzion</w:t>
      </w:r>
      <w:r w:rsidR="00A267A0">
        <w:t>ale</w:t>
      </w:r>
      <w:r w:rsidR="004B7491">
        <w:t xml:space="preserve">. </w:t>
      </w:r>
    </w:p>
    <w:p w:rsidR="00BA3465" w:rsidRDefault="00BA3465" w:rsidP="00797EF0">
      <w:pPr>
        <w:ind w:right="1977" w:firstLine="283"/>
      </w:pPr>
      <w:r>
        <w:t>Quella concezione e i suoi fondamenti, s</w:t>
      </w:r>
      <w:r w:rsidR="001B1E53">
        <w:t xml:space="preserve">ebbene </w:t>
      </w:r>
      <w:r>
        <w:t xml:space="preserve">con indubbie ragioni storiche, è </w:t>
      </w:r>
      <w:r w:rsidR="001B1E53">
        <w:t>arbitraria, quindi senza diritto assoluto,</w:t>
      </w:r>
      <w:r w:rsidR="006C3FF8">
        <w:t xml:space="preserve"> </w:t>
      </w:r>
      <w:r w:rsidR="001B1E53">
        <w:t xml:space="preserve">una concezione </w:t>
      </w:r>
      <w:r w:rsidR="00A267A0">
        <w:t xml:space="preserve">che </w:t>
      </w:r>
      <w:r w:rsidR="001B1E53">
        <w:t xml:space="preserve">ha quale primo carattere identitario quello di restare occulta alla critica, di eludere la sua messa in discussione. </w:t>
      </w:r>
    </w:p>
    <w:p w:rsidR="009D2A2B" w:rsidRDefault="001B1E53" w:rsidP="00797EF0">
      <w:pPr>
        <w:ind w:right="1977" w:firstLine="283"/>
      </w:pPr>
      <w:r>
        <w:t>Essa è origine della realtà e il suo potere su noi è tale che detta realtà diviene solida, evidente, oggettiva.</w:t>
      </w:r>
      <w:r w:rsidR="006C3FF8">
        <w:t xml:space="preserve"> Che basta a </w:t>
      </w:r>
      <w:proofErr w:type="gramStart"/>
      <w:r w:rsidR="006C3FF8">
        <w:t>se</w:t>
      </w:r>
      <w:proofErr w:type="gramEnd"/>
      <w:r w:rsidR="006C3FF8">
        <w:t xml:space="preserve"> stessa, come un dogma. Come un vento portante per il quale non serve più occuparsi della regolazione del </w:t>
      </w:r>
      <w:r w:rsidR="00F3590E">
        <w:t>boma</w:t>
      </w:r>
      <w:r w:rsidR="00BA3465">
        <w:t xml:space="preserve"> e del timone</w:t>
      </w:r>
      <w:r w:rsidR="006C3FF8">
        <w:t>.</w:t>
      </w:r>
    </w:p>
    <w:p w:rsidR="001B1E53" w:rsidRDefault="001B1E53" w:rsidP="00797EF0">
      <w:pPr>
        <w:ind w:right="1977" w:firstLine="283"/>
      </w:pPr>
      <w:r>
        <w:t>Tutt</w:t>
      </w:r>
      <w:r w:rsidR="006C3FF8">
        <w:t>avia,</w:t>
      </w:r>
      <w:r>
        <w:t xml:space="preserve"> ciò è simbolicamente un buco nero, un bunker</w:t>
      </w:r>
      <w:r w:rsidR="00BA3465">
        <w:t xml:space="preserve"> da cui non si vede il cielo</w:t>
      </w:r>
      <w:r>
        <w:t>, un impedimento alla conoscenza, nonostante al suo interno, si sviluppi una cosmogonia</w:t>
      </w:r>
      <w:r w:rsidR="00BA3465">
        <w:t xml:space="preserve"> </w:t>
      </w:r>
      <w:proofErr w:type="spellStart"/>
      <w:r w:rsidR="00BA3465">
        <w:t>incoccardata</w:t>
      </w:r>
      <w:proofErr w:type="spellEnd"/>
      <w:r w:rsidR="00BA3465">
        <w:t xml:space="preserve"> di verità</w:t>
      </w:r>
      <w:r w:rsidR="006C3FF8">
        <w:t>, quella positivista</w:t>
      </w:r>
      <w:r w:rsidR="00BA3465">
        <w:t xml:space="preserve"> e meccanicista</w:t>
      </w:r>
      <w:r w:rsidR="006C3FF8">
        <w:t xml:space="preserve">, </w:t>
      </w:r>
      <w:r>
        <w:t>apparentemente a prova di bomba.</w:t>
      </w:r>
      <w:r w:rsidR="00BA3465">
        <w:t xml:space="preserve"> Ma, nessuno glielo ha mai detto, relativa a un uomo piatto, bidimensionale, limitato e dunque rispettoso, del dio causa-effetto e della triplice unità della logica aristotelica.</w:t>
      </w:r>
    </w:p>
    <w:p w:rsidR="006C3FF8" w:rsidRDefault="006C3FF8" w:rsidP="00797EF0">
      <w:pPr>
        <w:ind w:right="1977" w:firstLine="283"/>
      </w:pPr>
    </w:p>
    <w:p w:rsidR="0033117A" w:rsidRDefault="00CC4FEC" w:rsidP="00797EF0">
      <w:pPr>
        <w:ind w:right="1977" w:firstLine="283"/>
      </w:pPr>
      <w:r>
        <w:t xml:space="preserve">In questo tempo individualista, di tradizioni comunitarie frantumate nel mortaio dell’apparenza, del guadagno, di </w:t>
      </w:r>
      <w:r w:rsidR="0033117A">
        <w:t xml:space="preserve">egocentrismo </w:t>
      </w:r>
      <w:r>
        <w:t xml:space="preserve">sottopelle e anche preterintenzionale ci </w:t>
      </w:r>
      <w:r w:rsidR="0033117A">
        <w:t xml:space="preserve">si sente in diritto di </w:t>
      </w:r>
      <w:r>
        <w:t xml:space="preserve">combattere per </w:t>
      </w:r>
      <w:r w:rsidR="0033117A">
        <w:t>stare da sol</w:t>
      </w:r>
      <w:r>
        <w:t>i</w:t>
      </w:r>
      <w:r w:rsidR="0033117A">
        <w:t xml:space="preserve"> in punta alla stretta vetta dei </w:t>
      </w:r>
      <w:r>
        <w:t>propri interessi</w:t>
      </w:r>
      <w:r w:rsidR="00155173">
        <w:t>. Esso combatte armat</w:t>
      </w:r>
      <w:r w:rsidR="00A267A0">
        <w:t>o</w:t>
      </w:r>
      <w:r w:rsidR="00155173">
        <w:t xml:space="preserve"> di dialettica e di morale, con l’dea che noi siamo noi e gli altri sono altro da noi. Una banalità che per quanto forte non è </w:t>
      </w:r>
      <w:r>
        <w:t xml:space="preserve">ancora </w:t>
      </w:r>
      <w:r w:rsidR="00155173">
        <w:t>al centro</w:t>
      </w:r>
      <w:r w:rsidR="006C3FF8">
        <w:t xml:space="preserve"> detonante</w:t>
      </w:r>
      <w:r w:rsidR="00155173">
        <w:t>, dove invece troviamo il giudizio</w:t>
      </w:r>
      <w:r>
        <w:t xml:space="preserve">, più precisamente l’identificazione di noi stessi con il nostro giudizio. </w:t>
      </w:r>
      <w:r w:rsidR="00155173">
        <w:t xml:space="preserve">È </w:t>
      </w:r>
      <w:r>
        <w:t xml:space="preserve">in </w:t>
      </w:r>
      <w:r w:rsidR="00155173">
        <w:t>questo la scaturigine della separazione tra noi e il mondo, tra noi e la vita, tra noi e la bellezza.</w:t>
      </w:r>
      <w:r>
        <w:t xml:space="preserve"> È questo l’humus del diritto alla sopraffazione.</w:t>
      </w:r>
    </w:p>
    <w:p w:rsidR="00885344" w:rsidRDefault="00885344" w:rsidP="00797EF0">
      <w:pPr>
        <w:ind w:right="1977" w:firstLine="283"/>
      </w:pPr>
      <w:r>
        <w:t xml:space="preserve">Il giudizio reifica il mondo a nostra immagine e somiglianza, ma ciò, </w:t>
      </w:r>
      <w:r w:rsidR="006C3FF8">
        <w:t xml:space="preserve">ci </w:t>
      </w:r>
      <w:r>
        <w:t xml:space="preserve">è </w:t>
      </w:r>
      <w:r w:rsidR="006C3FF8">
        <w:t>nascosto a noi stessi</w:t>
      </w:r>
      <w:r>
        <w:t>, al punto che ci dà il diritto di suddividerlo nelle categorie che più ci aggradano.</w:t>
      </w:r>
      <w:r w:rsidR="00CA60C9">
        <w:t xml:space="preserve"> Chi è fuori</w:t>
      </w:r>
      <w:r w:rsidR="005E3C69">
        <w:t>, chi non è d’accordo</w:t>
      </w:r>
      <w:r w:rsidR="0041461A">
        <w:t>,</w:t>
      </w:r>
      <w:r w:rsidR="00CA60C9">
        <w:t xml:space="preserve"> </w:t>
      </w:r>
      <w:r w:rsidR="0041461A">
        <w:t xml:space="preserve">fatti </w:t>
      </w:r>
      <w:r w:rsidR="00CA60C9">
        <w:t>suoi</w:t>
      </w:r>
      <w:r w:rsidR="005E3C69">
        <w:t>. Oppure è un terrorista.</w:t>
      </w:r>
    </w:p>
    <w:p w:rsidR="00CA60C9" w:rsidRDefault="00CA60C9" w:rsidP="00797EF0">
      <w:pPr>
        <w:ind w:right="1977" w:firstLine="283"/>
      </w:pPr>
    </w:p>
    <w:p w:rsidR="00CA60C9" w:rsidRDefault="00457D17" w:rsidP="00797EF0">
      <w:pPr>
        <w:ind w:right="1977" w:firstLine="283"/>
      </w:pPr>
      <w:r>
        <w:lastRenderedPageBreak/>
        <w:t xml:space="preserve">È come vivere all’interno di una scatola dalla coerenza bastante a </w:t>
      </w:r>
      <w:proofErr w:type="gramStart"/>
      <w:r>
        <w:t>se</w:t>
      </w:r>
      <w:proofErr w:type="gramEnd"/>
      <w:r>
        <w:t xml:space="preserve"> stessa per essere inequivocabilmente vera e oggettiva, è come essere Truman Burbank. I p</w:t>
      </w:r>
      <w:r w:rsidR="00CA60C9">
        <w:t xml:space="preserve">ensieri </w:t>
      </w:r>
      <w:r>
        <w:t>scor</w:t>
      </w:r>
      <w:r w:rsidR="00CA022C">
        <w:t>r</w:t>
      </w:r>
      <w:r>
        <w:t xml:space="preserve">azzano </w:t>
      </w:r>
      <w:r w:rsidR="00CA60C9">
        <w:t>automatici, dettati da un regista che crediamo essere noi</w:t>
      </w:r>
      <w:r>
        <w:t>, m</w:t>
      </w:r>
      <w:r w:rsidR="00CA60C9">
        <w:t>a non è così</w:t>
      </w:r>
      <w:r>
        <w:t>.</w:t>
      </w:r>
      <w:r w:rsidR="00CA60C9">
        <w:t xml:space="preserve"> </w:t>
      </w:r>
      <w:r>
        <w:t>E</w:t>
      </w:r>
      <w:r w:rsidR="00CA60C9">
        <w:t xml:space="preserve"> la </w:t>
      </w:r>
      <w:r w:rsidR="003554A2">
        <w:t xml:space="preserve">cupola </w:t>
      </w:r>
      <w:r w:rsidR="00CA60C9">
        <w:t xml:space="preserve">dialettica </w:t>
      </w:r>
      <w:r w:rsidR="003554A2">
        <w:t xml:space="preserve">entro cui consumiamo la vita, è talmente </w:t>
      </w:r>
      <w:r w:rsidR="00CA60C9">
        <w:t>flu</w:t>
      </w:r>
      <w:r w:rsidR="003554A2">
        <w:t>ente e, se necessario,</w:t>
      </w:r>
      <w:r w:rsidR="00CA60C9">
        <w:t xml:space="preserve"> vorticos</w:t>
      </w:r>
      <w:r w:rsidR="003554A2">
        <w:t xml:space="preserve">a, che non ci </w:t>
      </w:r>
      <w:r w:rsidR="00D74711">
        <w:t xml:space="preserve">dà </w:t>
      </w:r>
      <w:r w:rsidR="003554A2">
        <w:t>tregua, n</w:t>
      </w:r>
      <w:r w:rsidR="00D74711">
        <w:t>é</w:t>
      </w:r>
      <w:r w:rsidR="003554A2">
        <w:t xml:space="preserve"> morte dove fermarsi a riflettere fino a scoprire il sortilegio logico-scientista-razionale. Così, non ci resta che fluire con essa</w:t>
      </w:r>
      <w:r w:rsidR="00CA60C9">
        <w:t xml:space="preserve"> come zattere instabili </w:t>
      </w:r>
      <w:r w:rsidR="003554A2">
        <w:t>al suo inseguimento</w:t>
      </w:r>
      <w:r w:rsidR="00CA60C9">
        <w:t>.</w:t>
      </w:r>
    </w:p>
    <w:p w:rsidR="00CA60C9" w:rsidRDefault="00CA60C9" w:rsidP="00797EF0">
      <w:pPr>
        <w:ind w:right="1977" w:firstLine="283"/>
      </w:pPr>
    </w:p>
    <w:p w:rsidR="00CA60C9" w:rsidRDefault="0039024D" w:rsidP="00797EF0">
      <w:pPr>
        <w:ind w:right="1977" w:firstLine="283"/>
      </w:pPr>
      <w:r>
        <w:t>Nella routine della dialettica che concepisce e perpetua un mondo composto di elementi separati dal vuoto e oggettivamente qualificabili e misurabili, il r</w:t>
      </w:r>
      <w:r w:rsidR="00CA60C9">
        <w:t>uolo</w:t>
      </w:r>
      <w:r>
        <w:t xml:space="preserve"> che riteniamo di rappresentare, anzi, di essere</w:t>
      </w:r>
      <w:r w:rsidR="00CA60C9">
        <w:t xml:space="preserve">, </w:t>
      </w:r>
      <w:r>
        <w:t>è determinante. Al pari di quanto facciamo con il giudizio che esprimiamo, l’</w:t>
      </w:r>
      <w:r w:rsidR="00CA60C9">
        <w:t>identificazione</w:t>
      </w:r>
      <w:r>
        <w:t xml:space="preserve"> con </w:t>
      </w:r>
      <w:r w:rsidR="004622C9">
        <w:t>il ruolo che rivestiamo – famigliare, amicale, sociale, istituzionale, professionale, pubblico –</w:t>
      </w:r>
      <w:r>
        <w:t xml:space="preserve"> ci impone </w:t>
      </w:r>
      <w:r w:rsidR="004622C9">
        <w:t>più</w:t>
      </w:r>
      <w:r>
        <w:t xml:space="preserve"> </w:t>
      </w:r>
      <w:r w:rsidRPr="004622C9">
        <w:rPr>
          <w:i/>
          <w:iCs/>
        </w:rPr>
        <w:t>lei non sa chi sono io</w:t>
      </w:r>
      <w:r w:rsidR="004622C9">
        <w:t xml:space="preserve"> in forma varia. Questi,</w:t>
      </w:r>
      <w:r>
        <w:t xml:space="preserve"> </w:t>
      </w:r>
      <w:r w:rsidR="004622C9">
        <w:t xml:space="preserve">andando dal minimo al massimo e prendendone qui gli estremi, </w:t>
      </w:r>
      <w:r>
        <w:t xml:space="preserve">vanno dal sentirsi colpito o offeso, se qualcuno ci appella sbagliando titolo o nome, </w:t>
      </w:r>
      <w:r w:rsidR="004622C9">
        <w:t>o</w:t>
      </w:r>
      <w:r>
        <w:t xml:space="preserve"> in modo </w:t>
      </w:r>
      <w:r w:rsidR="004622C9">
        <w:t>per</w:t>
      </w:r>
      <w:r>
        <w:t xml:space="preserve"> noi inaccettabile, al dover annientare la Russia in nome del </w:t>
      </w:r>
      <w:r w:rsidRPr="004622C9">
        <w:rPr>
          <w:i/>
          <w:iCs/>
        </w:rPr>
        <w:t>destino manifesto</w:t>
      </w:r>
      <w:r>
        <w:t xml:space="preserve"> e ora, con il sostegno al deliberato massacro etnico, in modo ulteriormente lampante anche ai divanisti ben pensanti – quelli che con il buon senso si risolve tutto – delle lobby delle guerre, di quelle finanziarie,</w:t>
      </w:r>
      <w:r w:rsidR="004622C9">
        <w:t xml:space="preserve"> e di quelle della comunicazione, tentacoli della lobby</w:t>
      </w:r>
      <w:r>
        <w:t xml:space="preserve"> ebraica</w:t>
      </w:r>
      <w:r w:rsidR="004622C9">
        <w:t xml:space="preserve">. Anche non da meno in quanto esponente del </w:t>
      </w:r>
      <w:r w:rsidR="004622C9" w:rsidRPr="004622C9">
        <w:rPr>
          <w:i/>
          <w:iCs/>
        </w:rPr>
        <w:t>popolo eletto</w:t>
      </w:r>
      <w:r w:rsidR="004622C9">
        <w:t>.</w:t>
      </w:r>
    </w:p>
    <w:p w:rsidR="005231F5" w:rsidRDefault="005231F5" w:rsidP="005231F5">
      <w:pPr>
        <w:ind w:right="1977"/>
      </w:pPr>
    </w:p>
    <w:p w:rsidR="000F50E0" w:rsidRDefault="0071687D" w:rsidP="000F50E0">
      <w:pPr>
        <w:ind w:right="1977" w:firstLine="283"/>
      </w:pPr>
      <w:r w:rsidRPr="00823204">
        <w:t>Nonostante l'autoreferenzialità dei sentimenti, delle emozi</w:t>
      </w:r>
      <w:r w:rsidRPr="00E7535A">
        <w:t>o</w:t>
      </w:r>
      <w:r w:rsidRPr="00823204">
        <w:t>ni e delle sensazioni, a causa di questi, ci sentiamo autorizzati a descrivere la realtà che</w:t>
      </w:r>
      <w:r w:rsidR="00C1147C">
        <w:t xml:space="preserve"> catalizzano </w:t>
      </w:r>
      <w:r w:rsidRPr="00823204">
        <w:t>come autentica e oggettiva</w:t>
      </w:r>
      <w:r w:rsidR="00127A11">
        <w:t>, senza forma fino all’istante precedente</w:t>
      </w:r>
      <w:r w:rsidRPr="00823204">
        <w:t>. Tuttavia</w:t>
      </w:r>
      <w:r w:rsidR="005231F5">
        <w:t>,</w:t>
      </w:r>
      <w:r w:rsidRPr="00823204">
        <w:t xml:space="preserve"> la </w:t>
      </w:r>
      <w:proofErr w:type="spellStart"/>
      <w:r w:rsidRPr="00823204">
        <w:t>misconoscenza</w:t>
      </w:r>
      <w:proofErr w:type="spellEnd"/>
      <w:r w:rsidRPr="00823204">
        <w:t xml:space="preserve"> nei confronti del loro insorgere in noi, </w:t>
      </w:r>
      <w:r w:rsidR="005231F5">
        <w:t>cioè</w:t>
      </w:r>
      <w:r w:rsidRPr="00823204">
        <w:t xml:space="preserve"> dell’occulta esigenza personale dalla quale scaturiscono</w:t>
      </w:r>
      <w:r w:rsidR="005231F5">
        <w:t>,</w:t>
      </w:r>
      <w:r w:rsidRPr="00823204">
        <w:t xml:space="preserve"> ci impedis</w:t>
      </w:r>
      <w:r w:rsidR="005231F5">
        <w:t>ce</w:t>
      </w:r>
      <w:r w:rsidRPr="00823204">
        <w:t xml:space="preserve"> di avvederci che la vera natura della realtà </w:t>
      </w:r>
      <w:r w:rsidR="005231F5">
        <w:t xml:space="preserve">non è in essa stessa, ma </w:t>
      </w:r>
      <w:r w:rsidRPr="00823204">
        <w:t>dipende da una nostra interpretazione</w:t>
      </w:r>
      <w:r w:rsidR="005231F5">
        <w:t xml:space="preserve">, a sua volta </w:t>
      </w:r>
      <w:r w:rsidRPr="00823204">
        <w:t>imposta dai nostri stessi sentimenti, emozioni e sensazioni</w:t>
      </w:r>
      <w:r w:rsidR="005231F5">
        <w:t>, tutti con una pertinenza culturale della geografia di nascita e vita.</w:t>
      </w:r>
      <w:r w:rsidRPr="00823204">
        <w:t> </w:t>
      </w:r>
      <w:r w:rsidRPr="00823204">
        <w:br/>
      </w:r>
    </w:p>
    <w:p w:rsidR="000F50E0" w:rsidRDefault="0071687D" w:rsidP="0071687D">
      <w:pPr>
        <w:ind w:right="1977" w:firstLine="283"/>
      </w:pPr>
      <w:r w:rsidRPr="00823204">
        <w:t>Il movente, la regia del nostro fare</w:t>
      </w:r>
      <w:r w:rsidR="000F50E0">
        <w:t>,</w:t>
      </w:r>
      <w:r w:rsidRPr="00823204">
        <w:t xml:space="preserve"> è un segugio che insegue solo ciò in cui avvertiamo il senso delle cose, in quanto in esso e solo in esso </w:t>
      </w:r>
      <w:r w:rsidR="000F50E0">
        <w:t>ci sentiamo primattori della vita</w:t>
      </w:r>
      <w:r w:rsidRPr="00823204">
        <w:t>. Senza quel senso la luce si affievolisce, fino a spegnersi</w:t>
      </w:r>
      <w:r w:rsidR="000F50E0">
        <w:t xml:space="preserve">: disorientamento, confusione, </w:t>
      </w:r>
      <w:proofErr w:type="spellStart"/>
      <w:r w:rsidR="000F50E0">
        <w:t>inconclusività</w:t>
      </w:r>
      <w:proofErr w:type="spellEnd"/>
      <w:r w:rsidR="000F50E0">
        <w:t>, alienazione, disperazione, pena, morte.</w:t>
      </w:r>
      <w:r w:rsidRPr="00823204">
        <w:t xml:space="preserve"> </w:t>
      </w:r>
    </w:p>
    <w:p w:rsidR="000F50E0" w:rsidRDefault="0071687D" w:rsidP="000F50E0">
      <w:pPr>
        <w:ind w:right="1977" w:firstLine="283"/>
      </w:pPr>
      <w:r w:rsidRPr="00823204">
        <w:t>Esistere e voler esistere è dunque trovare il proprio ruolo</w:t>
      </w:r>
      <w:r w:rsidR="000F50E0">
        <w:t>, che vuol dire chiave per interpretare il mondo e trovarlo sempre pronto e aperto a noi</w:t>
      </w:r>
      <w:r w:rsidRPr="00823204">
        <w:t xml:space="preserve">. Ma ciò </w:t>
      </w:r>
      <w:r w:rsidR="000F50E0">
        <w:t>permette</w:t>
      </w:r>
      <w:r w:rsidR="00580393">
        <w:t>,</w:t>
      </w:r>
      <w:r w:rsidR="000F50E0">
        <w:t xml:space="preserve"> a volte</w:t>
      </w:r>
      <w:r w:rsidR="00580393">
        <w:t>,</w:t>
      </w:r>
      <w:r w:rsidR="000F50E0">
        <w:t xml:space="preserve"> di</w:t>
      </w:r>
      <w:r w:rsidRPr="00823204">
        <w:t xml:space="preserve"> trovare </w:t>
      </w:r>
      <w:r w:rsidR="000F50E0">
        <w:t xml:space="preserve">anche </w:t>
      </w:r>
      <w:r w:rsidRPr="00823204">
        <w:t xml:space="preserve">la </w:t>
      </w:r>
      <w:r w:rsidRPr="00580393">
        <w:rPr>
          <w:color w:val="000000" w:themeColor="text1"/>
        </w:rPr>
        <w:t xml:space="preserve">propria </w:t>
      </w:r>
      <w:r w:rsidR="000F50E0" w:rsidRPr="00580393">
        <w:rPr>
          <w:color w:val="000000" w:themeColor="text1"/>
        </w:rPr>
        <w:t xml:space="preserve">piena </w:t>
      </w:r>
      <w:r w:rsidRPr="00580393">
        <w:rPr>
          <w:color w:val="000000" w:themeColor="text1"/>
        </w:rPr>
        <w:t>ignoranza</w:t>
      </w:r>
      <w:r w:rsidR="00580393" w:rsidRPr="00580393">
        <w:rPr>
          <w:color w:val="000000" w:themeColor="text1"/>
        </w:rPr>
        <w:t xml:space="preserve">. Questa, </w:t>
      </w:r>
      <w:r w:rsidR="000F50E0" w:rsidRPr="00580393">
        <w:rPr>
          <w:color w:val="000000" w:themeColor="text1"/>
        </w:rPr>
        <w:t>che</w:t>
      </w:r>
      <w:r w:rsidRPr="00580393">
        <w:rPr>
          <w:color w:val="000000" w:themeColor="text1"/>
        </w:rPr>
        <w:t xml:space="preserve"> sta nell’inconsapevolezza che </w:t>
      </w:r>
      <w:r w:rsidR="00580393" w:rsidRPr="00580393">
        <w:rPr>
          <w:color w:val="000000" w:themeColor="text1"/>
        </w:rPr>
        <w:t>i</w:t>
      </w:r>
      <w:r w:rsidRPr="00580393">
        <w:rPr>
          <w:color w:val="000000" w:themeColor="text1"/>
        </w:rPr>
        <w:t>l senso</w:t>
      </w:r>
      <w:r w:rsidR="00580393" w:rsidRPr="00580393">
        <w:rPr>
          <w:color w:val="000000" w:themeColor="text1"/>
        </w:rPr>
        <w:t xml:space="preserve"> </w:t>
      </w:r>
      <w:r w:rsidRPr="00580393">
        <w:rPr>
          <w:color w:val="000000" w:themeColor="text1"/>
        </w:rPr>
        <w:t xml:space="preserve">entro </w:t>
      </w:r>
      <w:r w:rsidR="00580393" w:rsidRPr="00580393">
        <w:rPr>
          <w:color w:val="000000" w:themeColor="text1"/>
        </w:rPr>
        <w:t xml:space="preserve">cui, </w:t>
      </w:r>
      <w:r w:rsidRPr="00580393">
        <w:rPr>
          <w:color w:val="000000" w:themeColor="text1"/>
        </w:rPr>
        <w:t>e seguendo il quale</w:t>
      </w:r>
      <w:r w:rsidR="00580393" w:rsidRPr="00580393">
        <w:rPr>
          <w:color w:val="000000" w:themeColor="text1"/>
        </w:rPr>
        <w:t>,</w:t>
      </w:r>
      <w:r w:rsidR="000F50E0" w:rsidRPr="00580393">
        <w:rPr>
          <w:color w:val="000000" w:themeColor="text1"/>
        </w:rPr>
        <w:t xml:space="preserve"> </w:t>
      </w:r>
      <w:r w:rsidRPr="00580393">
        <w:rPr>
          <w:color w:val="000000" w:themeColor="text1"/>
        </w:rPr>
        <w:t>ci sentiamo vivere</w:t>
      </w:r>
      <w:r w:rsidR="00580393" w:rsidRPr="00580393">
        <w:rPr>
          <w:color w:val="000000" w:themeColor="text1"/>
        </w:rPr>
        <w:t>,</w:t>
      </w:r>
      <w:r w:rsidRPr="00580393">
        <w:rPr>
          <w:color w:val="000000" w:themeColor="text1"/>
        </w:rPr>
        <w:t xml:space="preserve"> e ci crediamo qualsivoglia</w:t>
      </w:r>
      <w:r w:rsidR="000F50E0" w:rsidRPr="00580393">
        <w:rPr>
          <w:color w:val="000000" w:themeColor="text1"/>
        </w:rPr>
        <w:t xml:space="preserve"> chissà chi, </w:t>
      </w:r>
      <w:r w:rsidRPr="00823204">
        <w:t xml:space="preserve">non è altro che uno dei mille autoreferenziali </w:t>
      </w:r>
      <w:r w:rsidR="000F50E0">
        <w:t xml:space="preserve">mondi edificati dal nostro </w:t>
      </w:r>
      <w:r w:rsidRPr="00823204">
        <w:t>alfabe</w:t>
      </w:r>
      <w:r w:rsidRPr="00E7535A">
        <w:t>t</w:t>
      </w:r>
      <w:r w:rsidR="000F50E0">
        <w:t xml:space="preserve">o o da quello della cultura in cui siamo spuntati, proprio come </w:t>
      </w:r>
      <w:proofErr w:type="spellStart"/>
      <w:r w:rsidR="000F50E0">
        <w:t>Seahaven</w:t>
      </w:r>
      <w:proofErr w:type="spellEnd"/>
      <w:r w:rsidR="000F50E0">
        <w:t xml:space="preserve">, la cittadina di Truman, </w:t>
      </w:r>
      <w:r w:rsidRPr="00823204">
        <w:t xml:space="preserve">con il quale narriamo le nostre verità. </w:t>
      </w:r>
    </w:p>
    <w:p w:rsidR="00155173" w:rsidRDefault="0071687D" w:rsidP="000F50E0">
      <w:pPr>
        <w:ind w:right="1977" w:firstLine="283"/>
      </w:pPr>
      <w:r w:rsidRPr="00823204">
        <w:t xml:space="preserve">La questione è seria </w:t>
      </w:r>
      <w:r w:rsidR="000F50E0">
        <w:t>in quanto</w:t>
      </w:r>
      <w:r w:rsidRPr="00823204">
        <w:t>, alla faccia delle belle parole moralistiche dei diritti vari</w:t>
      </w:r>
      <w:r w:rsidR="000F50E0">
        <w:t xml:space="preserve">, sventolati dalla democrazia delle nostre presunte civiltà avanzate, </w:t>
      </w:r>
      <w:r w:rsidRPr="00823204">
        <w:t xml:space="preserve">concependo quell’alfabeto come il solo esistente, di fatto, gli </w:t>
      </w:r>
      <w:r w:rsidRPr="00823204">
        <w:lastRenderedPageBreak/>
        <w:t xml:space="preserve">argini </w:t>
      </w:r>
      <w:r w:rsidR="000F50E0">
        <w:t xml:space="preserve">etici </w:t>
      </w:r>
      <w:r w:rsidRPr="00823204">
        <w:t xml:space="preserve">che a parole ci poniamo, </w:t>
      </w:r>
      <w:r w:rsidR="000F50E0" w:rsidRPr="00823204">
        <w:t xml:space="preserve">– e con lo stesso abbecedario escogitiamo – </w:t>
      </w:r>
      <w:r w:rsidRPr="00823204">
        <w:t xml:space="preserve">circostanze permettendo, non </w:t>
      </w:r>
      <w:r w:rsidR="000F50E0">
        <w:t>reggeranno</w:t>
      </w:r>
      <w:r w:rsidRPr="00823204">
        <w:t xml:space="preserve"> alla più lieve spinta imposta da</w:t>
      </w:r>
      <w:r w:rsidR="000F50E0">
        <w:t xml:space="preserve"> un</w:t>
      </w:r>
      <w:r w:rsidRPr="00823204">
        <w:t xml:space="preserve"> filo ros</w:t>
      </w:r>
      <w:r w:rsidR="000F50E0">
        <w:t>so di differente senso delle cose</w:t>
      </w:r>
      <w:r w:rsidRPr="00823204">
        <w:t xml:space="preserve">. Ed </w:t>
      </w:r>
      <w:r w:rsidR="000F50E0">
        <w:t>è</w:t>
      </w:r>
      <w:r w:rsidRPr="00823204">
        <w:t xml:space="preserve"> allora</w:t>
      </w:r>
      <w:r w:rsidR="000F50E0">
        <w:t xml:space="preserve"> che</w:t>
      </w:r>
      <w:r w:rsidRPr="00823204">
        <w:t xml:space="preserve"> la sopraffazione dell’altro, sia questo persona o popolo, classe sociale</w:t>
      </w:r>
      <w:r w:rsidR="000F50E0">
        <w:t>,</w:t>
      </w:r>
      <w:r w:rsidRPr="00823204">
        <w:t xml:space="preserve"> concorrente commerciale</w:t>
      </w:r>
      <w:r w:rsidR="000F50E0">
        <w:t xml:space="preserve"> o egemonico, emerge dal profondo e salta fuori per sparare a tutti, anche ai compagni di scuola.</w:t>
      </w:r>
    </w:p>
    <w:sectPr w:rsidR="00155173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F0"/>
    <w:rsid w:val="000F50E0"/>
    <w:rsid w:val="00127A11"/>
    <w:rsid w:val="00155173"/>
    <w:rsid w:val="001A0F6B"/>
    <w:rsid w:val="001B1E53"/>
    <w:rsid w:val="0033117A"/>
    <w:rsid w:val="003554A2"/>
    <w:rsid w:val="0039024D"/>
    <w:rsid w:val="003B74F3"/>
    <w:rsid w:val="0041461A"/>
    <w:rsid w:val="00457D17"/>
    <w:rsid w:val="004622C9"/>
    <w:rsid w:val="004B7491"/>
    <w:rsid w:val="005231F5"/>
    <w:rsid w:val="00580393"/>
    <w:rsid w:val="005E3C69"/>
    <w:rsid w:val="006C3FF8"/>
    <w:rsid w:val="0071024A"/>
    <w:rsid w:val="0071687D"/>
    <w:rsid w:val="0078447A"/>
    <w:rsid w:val="00797EF0"/>
    <w:rsid w:val="00881831"/>
    <w:rsid w:val="00885344"/>
    <w:rsid w:val="008A1D75"/>
    <w:rsid w:val="009235DE"/>
    <w:rsid w:val="009B4C4E"/>
    <w:rsid w:val="009D2A2B"/>
    <w:rsid w:val="00A267A0"/>
    <w:rsid w:val="00BA3465"/>
    <w:rsid w:val="00C1147C"/>
    <w:rsid w:val="00CA022C"/>
    <w:rsid w:val="00CA60C9"/>
    <w:rsid w:val="00CC4FEC"/>
    <w:rsid w:val="00D74711"/>
    <w:rsid w:val="00D7594B"/>
    <w:rsid w:val="00F3590E"/>
    <w:rsid w:val="00FC255A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941D1"/>
  <w15:chartTrackingRefBased/>
  <w15:docId w15:val="{6D6AF52E-9D45-164F-BECC-08C05065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30</cp:revision>
  <dcterms:created xsi:type="dcterms:W3CDTF">2024-10-29T08:34:00Z</dcterms:created>
  <dcterms:modified xsi:type="dcterms:W3CDTF">2024-12-12T17:07:00Z</dcterms:modified>
</cp:coreProperties>
</file>